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283" w:type="dxa"/>
          <w:right w:w="283" w:type="dxa"/>
        </w:tblCellMar>
        <w:tblLook w:val="0000" w:firstRow="0" w:lastRow="0" w:firstColumn="0" w:lastColumn="0" w:noHBand="0" w:noVBand="0"/>
      </w:tblPr>
      <w:tblGrid>
        <w:gridCol w:w="5385"/>
        <w:gridCol w:w="5386"/>
      </w:tblGrid>
      <w:tr w:rsidR="00001314" w:rsidRPr="0057677B" w14:paraId="737EA17D" w14:textId="77777777">
        <w:tc>
          <w:tcPr>
            <w:tcW w:w="5385" w:type="dxa"/>
          </w:tcPr>
          <w:p w14:paraId="470DB028" w14:textId="77777777" w:rsidR="00001314" w:rsidRPr="0057677B" w:rsidRDefault="00001314">
            <w:pPr>
              <w:keepNext/>
              <w:keepLines/>
              <w:tabs>
                <w:tab w:val="center" w:pos="2409"/>
              </w:tabs>
              <w:suppressAutoHyphens/>
              <w:jc w:val="both"/>
              <w:rPr>
                <w:rFonts w:ascii="Arial" w:hAnsi="Arial"/>
                <w:spacing w:val="-3"/>
                <w:sz w:val="20"/>
                <w:u w:val="single"/>
              </w:rPr>
            </w:pPr>
            <w:r w:rsidRPr="0057677B">
              <w:rPr>
                <w:rFonts w:ascii="Arial" w:hAnsi="Arial"/>
                <w:spacing w:val="-3"/>
                <w:sz w:val="20"/>
              </w:rPr>
              <w:tab/>
            </w:r>
            <w:r w:rsidRPr="0057677B">
              <w:rPr>
                <w:rFonts w:ascii="Arial" w:hAnsi="Arial"/>
                <w:spacing w:val="-3"/>
                <w:sz w:val="20"/>
                <w:u w:val="single"/>
              </w:rPr>
              <w:t>PODER</w:t>
            </w:r>
            <w:r w:rsidRPr="0057677B">
              <w:rPr>
                <w:rFonts w:ascii="Arial" w:hAnsi="Arial"/>
                <w:spacing w:val="-3"/>
                <w:sz w:val="20"/>
                <w:u w:val="single"/>
              </w:rPr>
              <w:fldChar w:fldCharType="begin"/>
            </w:r>
            <w:r w:rsidRPr="0057677B">
              <w:rPr>
                <w:rFonts w:ascii="Arial" w:hAnsi="Arial"/>
                <w:spacing w:val="-3"/>
                <w:sz w:val="20"/>
                <w:u w:val="single"/>
              </w:rPr>
              <w:instrText xml:space="preserve">PRIVATE </w:instrText>
            </w:r>
            <w:r w:rsidRPr="0057677B">
              <w:rPr>
                <w:rFonts w:ascii="Arial" w:hAnsi="Arial"/>
                <w:spacing w:val="-3"/>
                <w:sz w:val="20"/>
                <w:u w:val="single"/>
              </w:rPr>
              <w:fldChar w:fldCharType="end"/>
            </w:r>
          </w:p>
        </w:tc>
        <w:tc>
          <w:tcPr>
            <w:tcW w:w="5386" w:type="dxa"/>
          </w:tcPr>
          <w:p w14:paraId="732BD45B" w14:textId="77777777" w:rsidR="00001314" w:rsidRPr="0057677B" w:rsidRDefault="00001314">
            <w:pPr>
              <w:keepLines/>
              <w:tabs>
                <w:tab w:val="left" w:pos="-720"/>
              </w:tabs>
              <w:suppressAutoHyphens/>
              <w:jc w:val="center"/>
              <w:rPr>
                <w:rFonts w:ascii="Arial" w:hAnsi="Arial"/>
                <w:sz w:val="20"/>
                <w:u w:val="single"/>
              </w:rPr>
            </w:pPr>
            <w:r w:rsidRPr="0057677B">
              <w:rPr>
                <w:rFonts w:ascii="Arial" w:hAnsi="Arial"/>
                <w:sz w:val="20"/>
                <w:u w:val="single"/>
              </w:rPr>
              <w:t>POWER</w:t>
            </w:r>
          </w:p>
        </w:tc>
      </w:tr>
    </w:tbl>
    <w:p w14:paraId="5C06311E" w14:textId="77777777" w:rsidR="00001314" w:rsidRPr="0057677B" w:rsidRDefault="00001314">
      <w:pPr>
        <w:tabs>
          <w:tab w:val="left" w:pos="-720"/>
        </w:tabs>
        <w:suppressAutoHyphens/>
        <w:jc w:val="both"/>
        <w:rPr>
          <w:rFonts w:ascii="Arial" w:hAnsi="Arial"/>
          <w:spacing w:val="-3"/>
          <w:sz w:val="20"/>
          <w:u w:val="single"/>
        </w:rPr>
      </w:pPr>
    </w:p>
    <w:tbl>
      <w:tblPr>
        <w:tblW w:w="0" w:type="auto"/>
        <w:tblLayout w:type="fixed"/>
        <w:tblCellMar>
          <w:left w:w="283" w:type="dxa"/>
          <w:right w:w="283" w:type="dxa"/>
        </w:tblCellMar>
        <w:tblLook w:val="0000" w:firstRow="0" w:lastRow="0" w:firstColumn="0" w:lastColumn="0" w:noHBand="0" w:noVBand="0"/>
      </w:tblPr>
      <w:tblGrid>
        <w:gridCol w:w="5385"/>
        <w:gridCol w:w="5386"/>
      </w:tblGrid>
      <w:tr w:rsidR="0057677B" w:rsidRPr="0057677B" w14:paraId="7BA227DD" w14:textId="77777777">
        <w:tc>
          <w:tcPr>
            <w:tcW w:w="5385" w:type="dxa"/>
          </w:tcPr>
          <w:p w14:paraId="74973DB6" w14:textId="77777777" w:rsidR="00001314" w:rsidRPr="0057677B" w:rsidRDefault="00001314">
            <w:pPr>
              <w:keepNext/>
              <w:keepLines/>
              <w:tabs>
                <w:tab w:val="left" w:pos="-720"/>
              </w:tabs>
              <w:suppressAutoHyphens/>
              <w:jc w:val="both"/>
              <w:rPr>
                <w:rFonts w:ascii="Arial" w:hAnsi="Arial"/>
                <w:spacing w:val="-3"/>
                <w:sz w:val="20"/>
                <w:u w:val="single"/>
              </w:rPr>
            </w:pPr>
          </w:p>
          <w:p w14:paraId="69276BF2" w14:textId="77777777" w:rsidR="00001314" w:rsidRPr="0057677B" w:rsidRDefault="00001314">
            <w:pPr>
              <w:keepNext/>
              <w:keepLines/>
              <w:tabs>
                <w:tab w:val="left" w:pos="-720"/>
              </w:tabs>
              <w:suppressAutoHyphens/>
              <w:jc w:val="both"/>
              <w:rPr>
                <w:rFonts w:ascii="Arial" w:hAnsi="Arial"/>
                <w:spacing w:val="-3"/>
                <w:sz w:val="20"/>
                <w:u w:val="single"/>
              </w:rPr>
            </w:pPr>
          </w:p>
          <w:p w14:paraId="2865146F" w14:textId="77777777" w:rsidR="00001314" w:rsidRPr="0057677B" w:rsidRDefault="00001314">
            <w:pPr>
              <w:keepNext/>
              <w:keepLines/>
              <w:tabs>
                <w:tab w:val="left" w:pos="-720"/>
              </w:tabs>
              <w:suppressAutoHyphens/>
              <w:jc w:val="both"/>
              <w:rPr>
                <w:rFonts w:ascii="Arial" w:hAnsi="Arial"/>
                <w:spacing w:val="-3"/>
                <w:sz w:val="20"/>
              </w:rPr>
            </w:pPr>
            <w:r w:rsidRPr="0057677B">
              <w:rPr>
                <w:rFonts w:ascii="Arial" w:hAnsi="Arial"/>
                <w:spacing w:val="-3"/>
                <w:sz w:val="20"/>
              </w:rPr>
              <w:t>Ante mí, D.</w:t>
            </w:r>
          </w:p>
        </w:tc>
        <w:tc>
          <w:tcPr>
            <w:tcW w:w="5386" w:type="dxa"/>
          </w:tcPr>
          <w:p w14:paraId="48CDA0EB" w14:textId="77777777" w:rsidR="00001314" w:rsidRPr="0057677B" w:rsidRDefault="00001314">
            <w:pPr>
              <w:keepNext/>
              <w:keepLines/>
              <w:tabs>
                <w:tab w:val="left" w:pos="-720"/>
              </w:tabs>
              <w:suppressAutoHyphens/>
              <w:jc w:val="both"/>
              <w:rPr>
                <w:rFonts w:ascii="Arial" w:hAnsi="Arial"/>
                <w:spacing w:val="-3"/>
                <w:sz w:val="20"/>
              </w:rPr>
            </w:pPr>
          </w:p>
          <w:p w14:paraId="13A332DD" w14:textId="77777777" w:rsidR="00001314" w:rsidRPr="0057677B" w:rsidRDefault="00001314">
            <w:pPr>
              <w:keepNext/>
              <w:keepLines/>
              <w:tabs>
                <w:tab w:val="left" w:pos="-720"/>
              </w:tabs>
              <w:suppressAutoHyphens/>
              <w:jc w:val="both"/>
              <w:rPr>
                <w:rFonts w:ascii="Arial" w:hAnsi="Arial"/>
                <w:spacing w:val="-3"/>
                <w:sz w:val="20"/>
              </w:rPr>
            </w:pPr>
          </w:p>
          <w:p w14:paraId="76E2F371" w14:textId="77777777" w:rsidR="00001314" w:rsidRPr="0057677B" w:rsidRDefault="00001314">
            <w:pPr>
              <w:keepNext/>
              <w:keepLines/>
              <w:tabs>
                <w:tab w:val="left" w:pos="-720"/>
              </w:tabs>
              <w:suppressAutoHyphens/>
              <w:jc w:val="both"/>
              <w:rPr>
                <w:rFonts w:ascii="Arial" w:hAnsi="Arial"/>
                <w:spacing w:val="-3"/>
                <w:sz w:val="20"/>
              </w:rPr>
            </w:pPr>
            <w:proofErr w:type="spellStart"/>
            <w:r w:rsidRPr="0057677B">
              <w:rPr>
                <w:rFonts w:ascii="Arial" w:hAnsi="Arial"/>
                <w:spacing w:val="-3"/>
                <w:sz w:val="20"/>
              </w:rPr>
              <w:t>Before</w:t>
            </w:r>
            <w:proofErr w:type="spellEnd"/>
            <w:r w:rsidRPr="0057677B">
              <w:rPr>
                <w:rFonts w:ascii="Arial" w:hAnsi="Arial"/>
                <w:spacing w:val="-3"/>
                <w:sz w:val="20"/>
              </w:rPr>
              <w:t xml:space="preserve"> me,</w:t>
            </w:r>
          </w:p>
        </w:tc>
      </w:tr>
      <w:tr w:rsidR="00001314" w:rsidRPr="0057677B" w14:paraId="0E360191" w14:textId="77777777">
        <w:tc>
          <w:tcPr>
            <w:tcW w:w="5385" w:type="dxa"/>
          </w:tcPr>
          <w:p w14:paraId="16E04632" w14:textId="77777777" w:rsidR="00001314" w:rsidRPr="0057677B" w:rsidRDefault="00001314">
            <w:pPr>
              <w:keepNext/>
              <w:keepLines/>
              <w:tabs>
                <w:tab w:val="left" w:pos="-720"/>
              </w:tabs>
              <w:suppressAutoHyphens/>
              <w:jc w:val="both"/>
              <w:rPr>
                <w:rFonts w:ascii="Arial" w:hAnsi="Arial"/>
                <w:spacing w:val="-3"/>
                <w:sz w:val="20"/>
              </w:rPr>
            </w:pPr>
          </w:p>
          <w:p w14:paraId="34F197D9" w14:textId="77777777" w:rsidR="00001314" w:rsidRPr="0057677B" w:rsidRDefault="00001314">
            <w:pPr>
              <w:keepNext/>
              <w:keepLines/>
              <w:tabs>
                <w:tab w:val="left" w:pos="-720"/>
              </w:tabs>
              <w:suppressAutoHyphens/>
              <w:jc w:val="both"/>
              <w:rPr>
                <w:rFonts w:ascii="Arial" w:hAnsi="Arial"/>
                <w:spacing w:val="-3"/>
                <w:sz w:val="20"/>
              </w:rPr>
            </w:pPr>
          </w:p>
          <w:p w14:paraId="335B35B3" w14:textId="77777777" w:rsidR="00001314" w:rsidRPr="0057677B" w:rsidRDefault="00001314">
            <w:pPr>
              <w:keepLines/>
              <w:tabs>
                <w:tab w:val="left" w:pos="-720"/>
              </w:tabs>
              <w:suppressAutoHyphens/>
              <w:jc w:val="both"/>
              <w:rPr>
                <w:rFonts w:ascii="Arial" w:hAnsi="Arial"/>
                <w:spacing w:val="-3"/>
                <w:sz w:val="20"/>
              </w:rPr>
            </w:pPr>
            <w:r w:rsidRPr="0057677B">
              <w:rPr>
                <w:rFonts w:ascii="Arial" w:hAnsi="Arial"/>
                <w:spacing w:val="-3"/>
                <w:sz w:val="20"/>
              </w:rPr>
              <w:t>Notario en</w:t>
            </w:r>
          </w:p>
        </w:tc>
        <w:tc>
          <w:tcPr>
            <w:tcW w:w="5386" w:type="dxa"/>
          </w:tcPr>
          <w:p w14:paraId="4D27F403" w14:textId="77777777" w:rsidR="00001314" w:rsidRPr="0057677B" w:rsidRDefault="00001314">
            <w:pPr>
              <w:tabs>
                <w:tab w:val="left" w:pos="-720"/>
              </w:tabs>
              <w:suppressAutoHyphens/>
              <w:jc w:val="both"/>
              <w:rPr>
                <w:rFonts w:ascii="Arial" w:hAnsi="Arial"/>
                <w:spacing w:val="-3"/>
                <w:sz w:val="20"/>
              </w:rPr>
            </w:pPr>
          </w:p>
          <w:p w14:paraId="10C8E4B8" w14:textId="77777777" w:rsidR="00001314" w:rsidRPr="0057677B" w:rsidRDefault="00001314">
            <w:pPr>
              <w:tabs>
                <w:tab w:val="left" w:pos="-720"/>
              </w:tabs>
              <w:suppressAutoHyphens/>
              <w:jc w:val="both"/>
              <w:rPr>
                <w:rFonts w:ascii="Arial" w:hAnsi="Arial"/>
                <w:spacing w:val="-3"/>
                <w:sz w:val="20"/>
              </w:rPr>
            </w:pPr>
          </w:p>
          <w:p w14:paraId="05FB2137" w14:textId="77777777" w:rsidR="00001314" w:rsidRPr="0057677B" w:rsidRDefault="00001314">
            <w:pPr>
              <w:tabs>
                <w:tab w:val="left" w:pos="-720"/>
              </w:tabs>
              <w:suppressAutoHyphens/>
              <w:jc w:val="both"/>
              <w:rPr>
                <w:rFonts w:ascii="Arial" w:hAnsi="Arial"/>
                <w:spacing w:val="-3"/>
                <w:sz w:val="20"/>
              </w:rPr>
            </w:pPr>
            <w:proofErr w:type="spellStart"/>
            <w:r w:rsidRPr="0057677B">
              <w:rPr>
                <w:rFonts w:ascii="Arial" w:hAnsi="Arial"/>
                <w:spacing w:val="-3"/>
                <w:sz w:val="20"/>
              </w:rPr>
              <w:t>Notary</w:t>
            </w:r>
            <w:proofErr w:type="spellEnd"/>
            <w:r w:rsidRPr="0057677B">
              <w:rPr>
                <w:rFonts w:ascii="Arial" w:hAnsi="Arial"/>
                <w:spacing w:val="-3"/>
                <w:sz w:val="20"/>
              </w:rPr>
              <w:t xml:space="preserve"> </w:t>
            </w:r>
            <w:proofErr w:type="spellStart"/>
            <w:r w:rsidRPr="0057677B">
              <w:rPr>
                <w:rFonts w:ascii="Arial" w:hAnsi="Arial"/>
                <w:spacing w:val="-3"/>
                <w:sz w:val="20"/>
              </w:rPr>
              <w:t>Public</w:t>
            </w:r>
            <w:proofErr w:type="spellEnd"/>
            <w:r w:rsidRPr="0057677B">
              <w:rPr>
                <w:rFonts w:ascii="Arial" w:hAnsi="Arial"/>
                <w:spacing w:val="-3"/>
                <w:sz w:val="20"/>
              </w:rPr>
              <w:t xml:space="preserve"> </w:t>
            </w:r>
            <w:proofErr w:type="spellStart"/>
            <w:r w:rsidRPr="0057677B">
              <w:rPr>
                <w:rFonts w:ascii="Arial" w:hAnsi="Arial"/>
                <w:spacing w:val="-3"/>
                <w:sz w:val="20"/>
              </w:rPr>
              <w:t>of</w:t>
            </w:r>
            <w:proofErr w:type="spellEnd"/>
          </w:p>
        </w:tc>
      </w:tr>
    </w:tbl>
    <w:p w14:paraId="48E6CF33" w14:textId="77777777" w:rsidR="00001314" w:rsidRPr="0057677B" w:rsidRDefault="00001314">
      <w:pPr>
        <w:tabs>
          <w:tab w:val="left" w:pos="-720"/>
        </w:tabs>
        <w:suppressAutoHyphens/>
        <w:jc w:val="both"/>
        <w:rPr>
          <w:rFonts w:ascii="Arial" w:hAnsi="Arial"/>
          <w:spacing w:val="-3"/>
          <w:sz w:val="20"/>
        </w:rPr>
      </w:pPr>
    </w:p>
    <w:tbl>
      <w:tblPr>
        <w:tblW w:w="0" w:type="auto"/>
        <w:tblLayout w:type="fixed"/>
        <w:tblCellMar>
          <w:left w:w="283" w:type="dxa"/>
          <w:right w:w="283" w:type="dxa"/>
        </w:tblCellMar>
        <w:tblLook w:val="0000" w:firstRow="0" w:lastRow="0" w:firstColumn="0" w:lastColumn="0" w:noHBand="0" w:noVBand="0"/>
      </w:tblPr>
      <w:tblGrid>
        <w:gridCol w:w="5385"/>
        <w:gridCol w:w="5386"/>
      </w:tblGrid>
      <w:tr w:rsidR="0057677B" w:rsidRPr="0057677B" w14:paraId="194AC910" w14:textId="77777777">
        <w:tc>
          <w:tcPr>
            <w:tcW w:w="5385" w:type="dxa"/>
          </w:tcPr>
          <w:p w14:paraId="59A7A1DB" w14:textId="77777777" w:rsidR="00001314" w:rsidRPr="0057677B" w:rsidRDefault="00001314">
            <w:pPr>
              <w:keepNext/>
              <w:keepLines/>
              <w:tabs>
                <w:tab w:val="left" w:pos="-720"/>
              </w:tabs>
              <w:suppressAutoHyphens/>
              <w:jc w:val="both"/>
              <w:rPr>
                <w:rFonts w:ascii="Arial" w:hAnsi="Arial"/>
                <w:spacing w:val="-3"/>
                <w:sz w:val="20"/>
              </w:rPr>
            </w:pPr>
          </w:p>
          <w:p w14:paraId="0EF92F98" w14:textId="77777777" w:rsidR="00001314" w:rsidRPr="0057677B" w:rsidRDefault="00001314">
            <w:pPr>
              <w:keepNext/>
              <w:keepLines/>
              <w:tabs>
                <w:tab w:val="left" w:pos="-720"/>
              </w:tabs>
              <w:suppressAutoHyphens/>
              <w:jc w:val="both"/>
              <w:rPr>
                <w:rFonts w:ascii="Arial" w:hAnsi="Arial"/>
                <w:spacing w:val="-3"/>
                <w:sz w:val="20"/>
              </w:rPr>
            </w:pPr>
            <w:r w:rsidRPr="0057677B">
              <w:rPr>
                <w:rFonts w:ascii="Arial" w:hAnsi="Arial"/>
                <w:spacing w:val="-3"/>
                <w:sz w:val="20"/>
              </w:rPr>
              <w:t>ha comparecido D.</w:t>
            </w:r>
          </w:p>
        </w:tc>
        <w:tc>
          <w:tcPr>
            <w:tcW w:w="5386" w:type="dxa"/>
          </w:tcPr>
          <w:p w14:paraId="08A39651" w14:textId="77777777" w:rsidR="00001314" w:rsidRPr="0057677B" w:rsidRDefault="00001314">
            <w:pPr>
              <w:keepNext/>
              <w:keepLines/>
              <w:tabs>
                <w:tab w:val="left" w:pos="-720"/>
              </w:tabs>
              <w:suppressAutoHyphens/>
              <w:jc w:val="both"/>
              <w:rPr>
                <w:rFonts w:ascii="Arial" w:hAnsi="Arial"/>
                <w:spacing w:val="-3"/>
                <w:sz w:val="20"/>
              </w:rPr>
            </w:pPr>
          </w:p>
          <w:p w14:paraId="06CA4878" w14:textId="77777777" w:rsidR="00001314" w:rsidRPr="0057677B" w:rsidRDefault="00001314">
            <w:pPr>
              <w:keepLines/>
              <w:tabs>
                <w:tab w:val="left" w:pos="-720"/>
              </w:tabs>
              <w:suppressAutoHyphens/>
              <w:jc w:val="both"/>
              <w:rPr>
                <w:rFonts w:ascii="Arial" w:hAnsi="Arial"/>
                <w:spacing w:val="-3"/>
                <w:sz w:val="20"/>
              </w:rPr>
            </w:pPr>
            <w:proofErr w:type="spellStart"/>
            <w:r w:rsidRPr="0057677B">
              <w:rPr>
                <w:rFonts w:ascii="Arial" w:hAnsi="Arial"/>
                <w:spacing w:val="-3"/>
                <w:sz w:val="20"/>
              </w:rPr>
              <w:t>there</w:t>
            </w:r>
            <w:proofErr w:type="spellEnd"/>
            <w:r w:rsidRPr="0057677B">
              <w:rPr>
                <w:rFonts w:ascii="Arial" w:hAnsi="Arial"/>
                <w:spacing w:val="-3"/>
                <w:sz w:val="20"/>
              </w:rPr>
              <w:t xml:space="preserve"> </w:t>
            </w:r>
            <w:proofErr w:type="spellStart"/>
            <w:r w:rsidRPr="0057677B">
              <w:rPr>
                <w:rFonts w:ascii="Arial" w:hAnsi="Arial"/>
                <w:spacing w:val="-3"/>
                <w:sz w:val="20"/>
              </w:rPr>
              <w:t>appears</w:t>
            </w:r>
            <w:proofErr w:type="spellEnd"/>
          </w:p>
        </w:tc>
      </w:tr>
    </w:tbl>
    <w:p w14:paraId="65101765" w14:textId="77777777" w:rsidR="00001314" w:rsidRPr="0057677B" w:rsidRDefault="00001314">
      <w:pPr>
        <w:tabs>
          <w:tab w:val="left" w:pos="-720"/>
        </w:tabs>
        <w:suppressAutoHyphens/>
        <w:jc w:val="both"/>
        <w:rPr>
          <w:rFonts w:ascii="Arial" w:hAnsi="Arial"/>
          <w:spacing w:val="-3"/>
          <w:sz w:val="20"/>
        </w:rPr>
      </w:pPr>
      <w:r w:rsidRPr="0057677B">
        <w:rPr>
          <w:rFonts w:ascii="Arial" w:hAnsi="Arial"/>
          <w:spacing w:val="-3"/>
          <w:sz w:val="20"/>
        </w:rPr>
        <w:t xml:space="preserve"> </w:t>
      </w:r>
    </w:p>
    <w:tbl>
      <w:tblPr>
        <w:tblW w:w="0" w:type="auto"/>
        <w:tblLayout w:type="fixed"/>
        <w:tblCellMar>
          <w:left w:w="283" w:type="dxa"/>
          <w:right w:w="283" w:type="dxa"/>
        </w:tblCellMar>
        <w:tblLook w:val="0000" w:firstRow="0" w:lastRow="0" w:firstColumn="0" w:lastColumn="0" w:noHBand="0" w:noVBand="0"/>
      </w:tblPr>
      <w:tblGrid>
        <w:gridCol w:w="5385"/>
        <w:gridCol w:w="5386"/>
      </w:tblGrid>
      <w:tr w:rsidR="0057677B" w:rsidRPr="0057677B" w14:paraId="1F124C1F" w14:textId="77777777">
        <w:tc>
          <w:tcPr>
            <w:tcW w:w="5385" w:type="dxa"/>
          </w:tcPr>
          <w:p w14:paraId="355E5A74" w14:textId="77777777" w:rsidR="00001314" w:rsidRPr="0057677B" w:rsidRDefault="00001314">
            <w:pPr>
              <w:keepNext/>
              <w:keepLines/>
              <w:tabs>
                <w:tab w:val="left" w:pos="-720"/>
              </w:tabs>
              <w:suppressAutoHyphens/>
              <w:jc w:val="both"/>
              <w:rPr>
                <w:rFonts w:ascii="Arial" w:hAnsi="Arial"/>
                <w:spacing w:val="-3"/>
                <w:sz w:val="20"/>
              </w:rPr>
            </w:pPr>
          </w:p>
          <w:p w14:paraId="7FC0E908" w14:textId="77777777" w:rsidR="00001314" w:rsidRPr="0057677B" w:rsidRDefault="00001314">
            <w:pPr>
              <w:keepNext/>
              <w:keepLines/>
              <w:tabs>
                <w:tab w:val="left" w:pos="-720"/>
              </w:tabs>
              <w:suppressAutoHyphens/>
              <w:jc w:val="both"/>
              <w:rPr>
                <w:rFonts w:ascii="Arial" w:hAnsi="Arial"/>
                <w:spacing w:val="-3"/>
                <w:sz w:val="20"/>
              </w:rPr>
            </w:pPr>
            <w:r w:rsidRPr="0057677B">
              <w:rPr>
                <w:rFonts w:ascii="Arial" w:hAnsi="Arial"/>
                <w:spacing w:val="-3"/>
                <w:sz w:val="20"/>
              </w:rPr>
              <w:t>actuando en representación de</w:t>
            </w:r>
          </w:p>
        </w:tc>
        <w:tc>
          <w:tcPr>
            <w:tcW w:w="5386" w:type="dxa"/>
          </w:tcPr>
          <w:p w14:paraId="26B8D065" w14:textId="77777777" w:rsidR="00001314" w:rsidRPr="0057677B" w:rsidRDefault="00001314">
            <w:pPr>
              <w:keepNext/>
              <w:keepLines/>
              <w:tabs>
                <w:tab w:val="left" w:pos="-720"/>
              </w:tabs>
              <w:suppressAutoHyphens/>
              <w:jc w:val="both"/>
              <w:rPr>
                <w:rFonts w:ascii="Arial" w:hAnsi="Arial"/>
                <w:spacing w:val="-3"/>
                <w:sz w:val="20"/>
              </w:rPr>
            </w:pPr>
          </w:p>
          <w:p w14:paraId="1B1F692B" w14:textId="77777777" w:rsidR="00001314" w:rsidRPr="0057677B" w:rsidRDefault="00001314">
            <w:pPr>
              <w:keepNext/>
              <w:keepLines/>
              <w:tabs>
                <w:tab w:val="left" w:pos="-720"/>
              </w:tabs>
              <w:suppressAutoHyphens/>
              <w:jc w:val="both"/>
              <w:rPr>
                <w:rFonts w:ascii="Arial" w:hAnsi="Arial"/>
                <w:spacing w:val="-3"/>
                <w:sz w:val="20"/>
              </w:rPr>
            </w:pPr>
            <w:proofErr w:type="spellStart"/>
            <w:r w:rsidRPr="0057677B">
              <w:rPr>
                <w:rFonts w:ascii="Arial" w:hAnsi="Arial"/>
                <w:spacing w:val="-3"/>
                <w:sz w:val="20"/>
              </w:rPr>
              <w:t>acting</w:t>
            </w:r>
            <w:proofErr w:type="spellEnd"/>
            <w:r w:rsidRPr="0057677B">
              <w:rPr>
                <w:rFonts w:ascii="Arial" w:hAnsi="Arial"/>
                <w:spacing w:val="-3"/>
                <w:sz w:val="20"/>
              </w:rPr>
              <w:t xml:space="preserve"> </w:t>
            </w:r>
            <w:proofErr w:type="spellStart"/>
            <w:r w:rsidRPr="0057677B">
              <w:rPr>
                <w:rFonts w:ascii="Arial" w:hAnsi="Arial"/>
                <w:spacing w:val="-3"/>
                <w:sz w:val="20"/>
              </w:rPr>
              <w:t>on</w:t>
            </w:r>
            <w:proofErr w:type="spellEnd"/>
            <w:r w:rsidRPr="0057677B">
              <w:rPr>
                <w:rFonts w:ascii="Arial" w:hAnsi="Arial"/>
                <w:spacing w:val="-3"/>
                <w:sz w:val="20"/>
              </w:rPr>
              <w:t xml:space="preserve"> </w:t>
            </w:r>
            <w:proofErr w:type="spellStart"/>
            <w:r w:rsidRPr="0057677B">
              <w:rPr>
                <w:rFonts w:ascii="Arial" w:hAnsi="Arial"/>
                <w:spacing w:val="-3"/>
                <w:sz w:val="20"/>
              </w:rPr>
              <w:t>behalf</w:t>
            </w:r>
            <w:proofErr w:type="spellEnd"/>
            <w:r w:rsidRPr="0057677B">
              <w:rPr>
                <w:rFonts w:ascii="Arial" w:hAnsi="Arial"/>
                <w:spacing w:val="-3"/>
                <w:sz w:val="20"/>
              </w:rPr>
              <w:t xml:space="preserve"> </w:t>
            </w:r>
            <w:proofErr w:type="spellStart"/>
            <w:r w:rsidRPr="0057677B">
              <w:rPr>
                <w:rFonts w:ascii="Arial" w:hAnsi="Arial"/>
                <w:spacing w:val="-3"/>
                <w:sz w:val="20"/>
              </w:rPr>
              <w:t>of</w:t>
            </w:r>
            <w:proofErr w:type="spellEnd"/>
          </w:p>
        </w:tc>
      </w:tr>
    </w:tbl>
    <w:p w14:paraId="1BFF0F44" w14:textId="77777777" w:rsidR="00001314" w:rsidRPr="0057677B" w:rsidRDefault="00001314">
      <w:pPr>
        <w:keepNext/>
        <w:keepLines/>
        <w:tabs>
          <w:tab w:val="left" w:pos="-720"/>
        </w:tabs>
        <w:suppressAutoHyphens/>
        <w:jc w:val="both"/>
        <w:rPr>
          <w:rFonts w:ascii="Arial" w:hAnsi="Arial"/>
          <w:spacing w:val="-3"/>
          <w:sz w:val="20"/>
        </w:rPr>
      </w:pPr>
      <w:r w:rsidRPr="0057677B">
        <w:rPr>
          <w:rFonts w:ascii="Arial" w:hAnsi="Arial"/>
          <w:spacing w:val="-3"/>
          <w:sz w:val="20"/>
        </w:rPr>
        <w:t xml:space="preserve"> </w:t>
      </w:r>
    </w:p>
    <w:tbl>
      <w:tblPr>
        <w:tblW w:w="0" w:type="auto"/>
        <w:tblLayout w:type="fixed"/>
        <w:tblCellMar>
          <w:left w:w="283" w:type="dxa"/>
          <w:right w:w="283" w:type="dxa"/>
        </w:tblCellMar>
        <w:tblLook w:val="0000" w:firstRow="0" w:lastRow="0" w:firstColumn="0" w:lastColumn="0" w:noHBand="0" w:noVBand="0"/>
      </w:tblPr>
      <w:tblGrid>
        <w:gridCol w:w="5385"/>
        <w:gridCol w:w="5386"/>
      </w:tblGrid>
      <w:tr w:rsidR="0057677B" w:rsidRPr="0057677B" w14:paraId="687BF89F" w14:textId="77777777">
        <w:tc>
          <w:tcPr>
            <w:tcW w:w="5385" w:type="dxa"/>
          </w:tcPr>
          <w:p w14:paraId="22F95A8E" w14:textId="77777777" w:rsidR="00001314" w:rsidRPr="0057677B" w:rsidRDefault="00001314">
            <w:pPr>
              <w:keepNext/>
              <w:keepLines/>
              <w:tabs>
                <w:tab w:val="left" w:pos="-720"/>
              </w:tabs>
              <w:suppressAutoHyphens/>
              <w:jc w:val="both"/>
              <w:rPr>
                <w:rFonts w:ascii="Arial" w:hAnsi="Arial"/>
                <w:spacing w:val="-3"/>
                <w:sz w:val="20"/>
              </w:rPr>
            </w:pPr>
            <w:r w:rsidRPr="0057677B">
              <w:rPr>
                <w:rFonts w:ascii="Arial" w:hAnsi="Arial"/>
                <w:spacing w:val="-3"/>
                <w:sz w:val="20"/>
              </w:rPr>
              <w:t>con domicilio social en</w:t>
            </w:r>
          </w:p>
          <w:p w14:paraId="5313AB90" w14:textId="77777777" w:rsidR="00001314" w:rsidRPr="0057677B" w:rsidRDefault="00001314">
            <w:pPr>
              <w:keepNext/>
              <w:keepLines/>
              <w:tabs>
                <w:tab w:val="left" w:pos="-720"/>
              </w:tabs>
              <w:suppressAutoHyphens/>
              <w:jc w:val="both"/>
              <w:rPr>
                <w:rFonts w:ascii="Arial" w:hAnsi="Arial"/>
                <w:spacing w:val="-3"/>
                <w:sz w:val="20"/>
              </w:rPr>
            </w:pPr>
            <w:r w:rsidRPr="0057677B">
              <w:rPr>
                <w:rFonts w:ascii="Arial" w:hAnsi="Arial"/>
                <w:spacing w:val="-3"/>
                <w:sz w:val="20"/>
              </w:rPr>
              <w:t xml:space="preserve"> </w:t>
            </w:r>
          </w:p>
        </w:tc>
        <w:tc>
          <w:tcPr>
            <w:tcW w:w="5386" w:type="dxa"/>
          </w:tcPr>
          <w:p w14:paraId="34A99312" w14:textId="77777777" w:rsidR="00001314" w:rsidRPr="0057677B" w:rsidRDefault="00001314">
            <w:pPr>
              <w:keepLines/>
              <w:tabs>
                <w:tab w:val="left" w:pos="-720"/>
              </w:tabs>
              <w:suppressAutoHyphens/>
              <w:jc w:val="both"/>
              <w:rPr>
                <w:rFonts w:ascii="Arial" w:hAnsi="Arial"/>
                <w:spacing w:val="-3"/>
                <w:sz w:val="20"/>
              </w:rPr>
            </w:pPr>
            <w:proofErr w:type="spellStart"/>
            <w:r w:rsidRPr="0057677B">
              <w:rPr>
                <w:rFonts w:ascii="Arial" w:hAnsi="Arial"/>
                <w:spacing w:val="-3"/>
                <w:sz w:val="20"/>
              </w:rPr>
              <w:t>with</w:t>
            </w:r>
            <w:proofErr w:type="spellEnd"/>
            <w:r w:rsidRPr="0057677B">
              <w:rPr>
                <w:rFonts w:ascii="Arial" w:hAnsi="Arial"/>
                <w:spacing w:val="-3"/>
                <w:sz w:val="20"/>
              </w:rPr>
              <w:t xml:space="preserve"> </w:t>
            </w:r>
            <w:proofErr w:type="spellStart"/>
            <w:r w:rsidRPr="0057677B">
              <w:rPr>
                <w:rFonts w:ascii="Arial" w:hAnsi="Arial"/>
                <w:spacing w:val="-3"/>
                <w:sz w:val="20"/>
              </w:rPr>
              <w:t>registered</w:t>
            </w:r>
            <w:proofErr w:type="spellEnd"/>
            <w:r w:rsidRPr="0057677B">
              <w:rPr>
                <w:rFonts w:ascii="Arial" w:hAnsi="Arial"/>
                <w:spacing w:val="-3"/>
                <w:sz w:val="20"/>
              </w:rPr>
              <w:t xml:space="preserve"> office at</w:t>
            </w:r>
          </w:p>
        </w:tc>
      </w:tr>
      <w:tr w:rsidR="0057677B" w:rsidRPr="005A3DE0" w14:paraId="66023725" w14:textId="77777777">
        <w:tc>
          <w:tcPr>
            <w:tcW w:w="5385" w:type="dxa"/>
          </w:tcPr>
          <w:p w14:paraId="76FDD8DB" w14:textId="77777777" w:rsidR="00001314" w:rsidRPr="0057677B" w:rsidRDefault="00001314">
            <w:pPr>
              <w:keepNext/>
              <w:keepLines/>
              <w:tabs>
                <w:tab w:val="left" w:pos="-720"/>
              </w:tabs>
              <w:suppressAutoHyphens/>
              <w:jc w:val="both"/>
              <w:rPr>
                <w:rFonts w:ascii="Arial" w:hAnsi="Arial"/>
                <w:spacing w:val="-3"/>
                <w:sz w:val="20"/>
              </w:rPr>
            </w:pPr>
          </w:p>
          <w:p w14:paraId="03753562" w14:textId="77777777" w:rsidR="00001314" w:rsidRPr="0057677B" w:rsidRDefault="00001314">
            <w:pPr>
              <w:keepNext/>
              <w:keepLines/>
              <w:tabs>
                <w:tab w:val="left" w:pos="-720"/>
              </w:tabs>
              <w:suppressAutoHyphens/>
              <w:jc w:val="both"/>
              <w:rPr>
                <w:rFonts w:ascii="Arial" w:hAnsi="Arial"/>
                <w:spacing w:val="-3"/>
                <w:sz w:val="20"/>
              </w:rPr>
            </w:pPr>
            <w:r w:rsidRPr="0057677B">
              <w:rPr>
                <w:rFonts w:ascii="Arial" w:hAnsi="Arial"/>
                <w:spacing w:val="-3"/>
                <w:sz w:val="20"/>
              </w:rPr>
              <w:t>a la cual, según me consta y doy fe, representa con plena capacidad legal, facultades y poder sin revocación, suspensión o limitación, y en nombre de dicha sociedad.</w:t>
            </w:r>
          </w:p>
        </w:tc>
        <w:tc>
          <w:tcPr>
            <w:tcW w:w="5386" w:type="dxa"/>
          </w:tcPr>
          <w:p w14:paraId="428DB2C3" w14:textId="77777777" w:rsidR="00001314" w:rsidRPr="0057677B" w:rsidRDefault="00001314">
            <w:pPr>
              <w:keepNext/>
              <w:keepLines/>
              <w:tabs>
                <w:tab w:val="left" w:pos="-720"/>
              </w:tabs>
              <w:suppressAutoHyphens/>
              <w:jc w:val="both"/>
              <w:rPr>
                <w:rFonts w:ascii="Arial" w:hAnsi="Arial"/>
                <w:spacing w:val="-3"/>
                <w:sz w:val="20"/>
              </w:rPr>
            </w:pPr>
          </w:p>
          <w:p w14:paraId="510FCB97" w14:textId="77777777" w:rsidR="00001314" w:rsidRPr="0057677B" w:rsidRDefault="00001314">
            <w:pPr>
              <w:keepLines/>
              <w:tabs>
                <w:tab w:val="left" w:pos="-720"/>
              </w:tabs>
              <w:suppressAutoHyphens/>
              <w:jc w:val="both"/>
              <w:rPr>
                <w:rFonts w:ascii="Arial" w:hAnsi="Arial"/>
                <w:spacing w:val="-3"/>
                <w:sz w:val="20"/>
                <w:lang w:val="en-US"/>
              </w:rPr>
            </w:pPr>
            <w:r w:rsidRPr="0057677B">
              <w:rPr>
                <w:rFonts w:ascii="Arial" w:hAnsi="Arial"/>
                <w:spacing w:val="-3"/>
                <w:sz w:val="20"/>
                <w:lang w:val="en-US"/>
              </w:rPr>
              <w:t>who I know and certify that he represents said company with full legal capacity, authority and power, without revocation, suspension or limitation, and in the name of the said company</w:t>
            </w:r>
          </w:p>
        </w:tc>
      </w:tr>
      <w:tr w:rsidR="0057677B" w:rsidRPr="0057677B" w14:paraId="297A7DBD" w14:textId="77777777">
        <w:tc>
          <w:tcPr>
            <w:tcW w:w="5385" w:type="dxa"/>
          </w:tcPr>
          <w:p w14:paraId="7E0A77BB" w14:textId="77777777" w:rsidR="00001314" w:rsidRPr="0057677B" w:rsidRDefault="00001314">
            <w:pPr>
              <w:keepNext/>
              <w:keepLines/>
              <w:tabs>
                <w:tab w:val="left" w:pos="-720"/>
              </w:tabs>
              <w:suppressAutoHyphens/>
              <w:jc w:val="both"/>
              <w:rPr>
                <w:rFonts w:ascii="Arial" w:hAnsi="Arial"/>
                <w:spacing w:val="-3"/>
                <w:sz w:val="20"/>
                <w:lang w:val="en-US"/>
              </w:rPr>
            </w:pPr>
          </w:p>
          <w:p w14:paraId="72A03359" w14:textId="77777777" w:rsidR="00001314" w:rsidRPr="0057677B" w:rsidRDefault="00001314">
            <w:pPr>
              <w:keepNext/>
              <w:keepLines/>
              <w:tabs>
                <w:tab w:val="center" w:pos="2409"/>
              </w:tabs>
              <w:suppressAutoHyphens/>
              <w:jc w:val="both"/>
              <w:rPr>
                <w:rFonts w:ascii="Arial" w:hAnsi="Arial"/>
                <w:spacing w:val="-3"/>
                <w:sz w:val="20"/>
              </w:rPr>
            </w:pPr>
            <w:r w:rsidRPr="0057677B">
              <w:rPr>
                <w:rFonts w:ascii="Arial" w:hAnsi="Arial"/>
                <w:spacing w:val="-3"/>
                <w:sz w:val="20"/>
                <w:lang w:val="en-US"/>
              </w:rPr>
              <w:tab/>
            </w:r>
            <w:r w:rsidRPr="0057677B">
              <w:rPr>
                <w:rFonts w:ascii="Arial" w:hAnsi="Arial"/>
                <w:spacing w:val="-3"/>
                <w:sz w:val="20"/>
              </w:rPr>
              <w:t>OTORGA PODER</w:t>
            </w:r>
          </w:p>
        </w:tc>
        <w:tc>
          <w:tcPr>
            <w:tcW w:w="5386" w:type="dxa"/>
          </w:tcPr>
          <w:p w14:paraId="06DEC543" w14:textId="77777777" w:rsidR="00001314" w:rsidRPr="0057677B" w:rsidRDefault="00001314">
            <w:pPr>
              <w:keepNext/>
              <w:keepLines/>
              <w:tabs>
                <w:tab w:val="left" w:pos="-720"/>
              </w:tabs>
              <w:suppressAutoHyphens/>
              <w:jc w:val="both"/>
              <w:rPr>
                <w:rFonts w:ascii="Arial" w:hAnsi="Arial"/>
                <w:spacing w:val="-3"/>
                <w:sz w:val="20"/>
              </w:rPr>
            </w:pPr>
          </w:p>
          <w:p w14:paraId="2B424C6B" w14:textId="77777777" w:rsidR="00001314" w:rsidRPr="0057677B" w:rsidRDefault="00001314">
            <w:pPr>
              <w:keepLines/>
              <w:tabs>
                <w:tab w:val="center" w:pos="2410"/>
              </w:tabs>
              <w:suppressAutoHyphens/>
              <w:jc w:val="both"/>
              <w:rPr>
                <w:rFonts w:ascii="Arial" w:hAnsi="Arial"/>
                <w:spacing w:val="-3"/>
                <w:sz w:val="20"/>
              </w:rPr>
            </w:pPr>
            <w:r w:rsidRPr="0057677B">
              <w:rPr>
                <w:rFonts w:ascii="Arial" w:hAnsi="Arial"/>
                <w:spacing w:val="-3"/>
                <w:sz w:val="20"/>
              </w:rPr>
              <w:tab/>
              <w:t>GRANTS POWER OF ATTORNEY</w:t>
            </w:r>
          </w:p>
        </w:tc>
      </w:tr>
      <w:tr w:rsidR="0057677B" w:rsidRPr="0057677B" w14:paraId="5AEA34B6" w14:textId="77777777">
        <w:tc>
          <w:tcPr>
            <w:tcW w:w="5385" w:type="dxa"/>
          </w:tcPr>
          <w:p w14:paraId="5B367F78" w14:textId="77777777" w:rsidR="00001314" w:rsidRPr="0057677B" w:rsidRDefault="00001314">
            <w:pPr>
              <w:keepNext/>
              <w:keepLines/>
              <w:tabs>
                <w:tab w:val="left" w:pos="-720"/>
              </w:tabs>
              <w:suppressAutoHyphens/>
              <w:jc w:val="both"/>
              <w:rPr>
                <w:rFonts w:ascii="Arial" w:hAnsi="Arial"/>
                <w:spacing w:val="-3"/>
                <w:sz w:val="20"/>
              </w:rPr>
            </w:pPr>
          </w:p>
          <w:p w14:paraId="54C50731" w14:textId="77777777" w:rsidR="00C36655" w:rsidRPr="0057677B" w:rsidRDefault="00001314">
            <w:pPr>
              <w:keepNext/>
              <w:keepLines/>
              <w:tabs>
                <w:tab w:val="left" w:pos="-720"/>
              </w:tabs>
              <w:suppressAutoHyphens/>
              <w:jc w:val="both"/>
              <w:rPr>
                <w:rFonts w:ascii="Arial" w:hAnsi="Arial"/>
                <w:spacing w:val="-3"/>
                <w:sz w:val="20"/>
              </w:rPr>
            </w:pPr>
            <w:r w:rsidRPr="0057677B">
              <w:rPr>
                <w:rFonts w:ascii="Arial" w:hAnsi="Arial"/>
                <w:spacing w:val="-3"/>
                <w:sz w:val="20"/>
              </w:rPr>
              <w:t>tan amplio y bastante como en Derecho se requiera y sea necesario,</w:t>
            </w:r>
            <w:r w:rsidR="00D77589" w:rsidRPr="0057677B">
              <w:rPr>
                <w:rFonts w:ascii="Arial" w:hAnsi="Arial"/>
                <w:spacing w:val="-3"/>
                <w:sz w:val="20"/>
              </w:rPr>
              <w:t xml:space="preserve"> facultando a los siguientes:</w:t>
            </w:r>
          </w:p>
          <w:p w14:paraId="25B1D285" w14:textId="77777777" w:rsidR="00D77589" w:rsidRPr="0057677B" w:rsidRDefault="00D77589">
            <w:pPr>
              <w:keepNext/>
              <w:keepLines/>
              <w:tabs>
                <w:tab w:val="left" w:pos="-720"/>
              </w:tabs>
              <w:suppressAutoHyphens/>
              <w:jc w:val="both"/>
              <w:rPr>
                <w:rFonts w:ascii="Arial" w:hAnsi="Arial"/>
                <w:spacing w:val="-3"/>
                <w:sz w:val="20"/>
              </w:rPr>
            </w:pPr>
          </w:p>
          <w:p w14:paraId="398C5984" w14:textId="77777777" w:rsidR="00C36655" w:rsidRPr="0057677B" w:rsidRDefault="00C36655" w:rsidP="005A3DE0">
            <w:pPr>
              <w:keepNext/>
              <w:keepLines/>
              <w:tabs>
                <w:tab w:val="left" w:pos="-720"/>
              </w:tabs>
              <w:suppressAutoHyphens/>
              <w:jc w:val="both"/>
              <w:rPr>
                <w:rFonts w:ascii="Arial" w:hAnsi="Arial"/>
                <w:spacing w:val="-3"/>
                <w:sz w:val="20"/>
              </w:rPr>
            </w:pPr>
          </w:p>
        </w:tc>
        <w:tc>
          <w:tcPr>
            <w:tcW w:w="5386" w:type="dxa"/>
          </w:tcPr>
          <w:p w14:paraId="5852E15D" w14:textId="77777777" w:rsidR="00001314" w:rsidRPr="0057677B" w:rsidRDefault="00001314">
            <w:pPr>
              <w:keepNext/>
              <w:keepLines/>
              <w:tabs>
                <w:tab w:val="left" w:pos="-720"/>
              </w:tabs>
              <w:suppressAutoHyphens/>
              <w:jc w:val="both"/>
              <w:rPr>
                <w:rFonts w:ascii="Arial" w:hAnsi="Arial"/>
                <w:spacing w:val="-3"/>
                <w:sz w:val="20"/>
                <w:lang w:val="en-US"/>
              </w:rPr>
            </w:pPr>
          </w:p>
          <w:p w14:paraId="7E9C8067" w14:textId="77777777" w:rsidR="00001314" w:rsidRPr="0057677B" w:rsidRDefault="00001314">
            <w:pPr>
              <w:keepLines/>
              <w:tabs>
                <w:tab w:val="left" w:pos="-720"/>
              </w:tabs>
              <w:suppressAutoHyphens/>
              <w:jc w:val="both"/>
              <w:rPr>
                <w:rFonts w:ascii="Arial" w:hAnsi="Arial"/>
                <w:spacing w:val="-3"/>
                <w:sz w:val="20"/>
                <w:lang w:val="en-US"/>
              </w:rPr>
            </w:pPr>
            <w:r w:rsidRPr="0057677B">
              <w:rPr>
                <w:rFonts w:ascii="Arial" w:hAnsi="Arial"/>
                <w:spacing w:val="-3"/>
                <w:sz w:val="20"/>
                <w:lang w:val="en-US"/>
              </w:rPr>
              <w:t>as broad and sufficient as may be required and be necessary in Law to the following:</w:t>
            </w:r>
          </w:p>
          <w:p w14:paraId="54F6E488" w14:textId="77777777" w:rsidR="00001314" w:rsidRPr="0057677B" w:rsidRDefault="00001314">
            <w:pPr>
              <w:keepNext/>
              <w:keepLines/>
              <w:tabs>
                <w:tab w:val="left" w:pos="-720"/>
              </w:tabs>
              <w:suppressAutoHyphens/>
              <w:jc w:val="both"/>
              <w:rPr>
                <w:rFonts w:ascii="Arial" w:hAnsi="Arial"/>
                <w:spacing w:val="-3"/>
                <w:sz w:val="20"/>
                <w:lang w:val="en-US"/>
              </w:rPr>
            </w:pPr>
          </w:p>
          <w:p w14:paraId="4687984A" w14:textId="77777777" w:rsidR="00C36655" w:rsidRPr="0057677B" w:rsidRDefault="00C36655" w:rsidP="005A3DE0">
            <w:pPr>
              <w:keepNext/>
              <w:keepLines/>
              <w:tabs>
                <w:tab w:val="left" w:pos="-720"/>
              </w:tabs>
              <w:suppressAutoHyphens/>
              <w:jc w:val="both"/>
              <w:rPr>
                <w:rFonts w:ascii="Arial" w:hAnsi="Arial"/>
                <w:spacing w:val="-3"/>
                <w:sz w:val="20"/>
                <w:lang w:val="es-ES"/>
              </w:rPr>
            </w:pPr>
          </w:p>
        </w:tc>
      </w:tr>
      <w:tr w:rsidR="0057677B" w:rsidRPr="0057677B" w14:paraId="2F108ABE" w14:textId="77777777">
        <w:tc>
          <w:tcPr>
            <w:tcW w:w="5385" w:type="dxa"/>
          </w:tcPr>
          <w:p w14:paraId="65F4FE2F" w14:textId="77777777" w:rsidR="002E2A92" w:rsidRPr="0057677B" w:rsidRDefault="002E2A92" w:rsidP="002E2A92">
            <w:pPr>
              <w:rPr>
                <w:rFonts w:ascii="Arial" w:hAnsi="Arial" w:cs="Arial"/>
                <w:sz w:val="20"/>
              </w:rPr>
            </w:pPr>
            <w:r w:rsidRPr="0057677B">
              <w:rPr>
                <w:rFonts w:ascii="Arial" w:hAnsi="Arial" w:cs="Arial"/>
                <w:sz w:val="20"/>
              </w:rPr>
              <w:t>Letrados</w:t>
            </w:r>
          </w:p>
          <w:p w14:paraId="02C849A3" w14:textId="77777777" w:rsidR="002E2A92" w:rsidRPr="0057677B" w:rsidRDefault="002E2A92" w:rsidP="002E2A92">
            <w:pPr>
              <w:rPr>
                <w:rFonts w:ascii="Arial" w:hAnsi="Arial" w:cs="Arial"/>
                <w:sz w:val="20"/>
              </w:rPr>
            </w:pPr>
          </w:p>
          <w:p w14:paraId="5527D180" w14:textId="77777777" w:rsidR="00133833" w:rsidRPr="00CE5C52" w:rsidRDefault="00133833" w:rsidP="00133833">
            <w:pPr>
              <w:rPr>
                <w:rFonts w:ascii="Arial" w:hAnsi="Arial" w:cs="Arial"/>
                <w:sz w:val="20"/>
              </w:rPr>
            </w:pPr>
            <w:r w:rsidRPr="00CE5C52">
              <w:rPr>
                <w:rFonts w:ascii="Arial" w:hAnsi="Arial" w:cs="Arial"/>
                <w:sz w:val="20"/>
              </w:rPr>
              <w:t xml:space="preserve">Emil Edissonov </w:t>
            </w:r>
            <w:proofErr w:type="spellStart"/>
            <w:r w:rsidRPr="00CE5C52">
              <w:rPr>
                <w:rFonts w:ascii="Arial" w:hAnsi="Arial" w:cs="Arial"/>
                <w:sz w:val="20"/>
              </w:rPr>
              <w:t>Kirilov</w:t>
            </w:r>
            <w:proofErr w:type="spellEnd"/>
          </w:p>
          <w:p w14:paraId="000897C7" w14:textId="77777777" w:rsidR="002E2A92" w:rsidRPr="0057677B" w:rsidRDefault="002E2A92" w:rsidP="002E2A92">
            <w:pPr>
              <w:rPr>
                <w:rFonts w:ascii="Arial" w:hAnsi="Arial" w:cs="Arial"/>
                <w:sz w:val="20"/>
              </w:rPr>
            </w:pPr>
            <w:r w:rsidRPr="0057677B">
              <w:rPr>
                <w:rFonts w:ascii="Arial" w:hAnsi="Arial" w:cs="Arial"/>
                <w:sz w:val="20"/>
              </w:rPr>
              <w:t>María Ceballos Rodríguez</w:t>
            </w:r>
          </w:p>
          <w:p w14:paraId="64B36C4E" w14:textId="77777777" w:rsidR="002E2A92" w:rsidRPr="0057677B" w:rsidRDefault="002E2A92" w:rsidP="002E2A92">
            <w:pPr>
              <w:rPr>
                <w:rFonts w:ascii="Arial" w:hAnsi="Arial" w:cs="Arial"/>
                <w:sz w:val="20"/>
              </w:rPr>
            </w:pPr>
            <w:r w:rsidRPr="0057677B">
              <w:rPr>
                <w:rFonts w:ascii="Arial" w:hAnsi="Arial" w:cs="Arial"/>
                <w:sz w:val="20"/>
              </w:rPr>
              <w:t>María Isabela Robledo McCly</w:t>
            </w:r>
            <w:r w:rsidR="004E75E6" w:rsidRPr="0057677B">
              <w:rPr>
                <w:rFonts w:ascii="Arial" w:hAnsi="Arial" w:cs="Arial"/>
                <w:sz w:val="20"/>
              </w:rPr>
              <w:t>m</w:t>
            </w:r>
            <w:r w:rsidRPr="0057677B">
              <w:rPr>
                <w:rFonts w:ascii="Arial" w:hAnsi="Arial" w:cs="Arial"/>
                <w:sz w:val="20"/>
              </w:rPr>
              <w:t>ont</w:t>
            </w:r>
          </w:p>
          <w:p w14:paraId="524EE353" w14:textId="77777777" w:rsidR="002E2A92" w:rsidRPr="0057677B" w:rsidRDefault="002E2A92" w:rsidP="002E2A92">
            <w:pPr>
              <w:rPr>
                <w:rFonts w:ascii="Arial" w:hAnsi="Arial" w:cs="Arial"/>
                <w:sz w:val="20"/>
              </w:rPr>
            </w:pPr>
            <w:r w:rsidRPr="0057677B">
              <w:rPr>
                <w:rFonts w:ascii="Arial" w:hAnsi="Arial" w:cs="Arial"/>
                <w:sz w:val="20"/>
              </w:rPr>
              <w:t>Mercè Hernández Gázquez</w:t>
            </w:r>
          </w:p>
          <w:p w14:paraId="3773B959" w14:textId="77777777" w:rsidR="002E2A92" w:rsidRPr="005A3DE0" w:rsidRDefault="002E2A92" w:rsidP="002E2A92">
            <w:pPr>
              <w:rPr>
                <w:rFonts w:ascii="Arial" w:hAnsi="Arial" w:cs="Arial"/>
                <w:sz w:val="20"/>
              </w:rPr>
            </w:pPr>
            <w:r w:rsidRPr="005A3DE0">
              <w:rPr>
                <w:rFonts w:ascii="Arial" w:hAnsi="Arial" w:cs="Arial"/>
                <w:sz w:val="20"/>
              </w:rPr>
              <w:t>Sílvia Oliver Codina</w:t>
            </w:r>
          </w:p>
          <w:p w14:paraId="58A66974" w14:textId="77777777" w:rsidR="002E2A92" w:rsidRPr="005A3DE0" w:rsidRDefault="002E2A92" w:rsidP="002E2A92">
            <w:pPr>
              <w:rPr>
                <w:rFonts w:ascii="Arial" w:hAnsi="Arial" w:cs="Arial"/>
                <w:sz w:val="20"/>
              </w:rPr>
            </w:pPr>
          </w:p>
          <w:p w14:paraId="03287BF5" w14:textId="77777777" w:rsidR="002E2A92" w:rsidRPr="005A3DE0" w:rsidRDefault="002E2A92" w:rsidP="002E2A92">
            <w:pPr>
              <w:rPr>
                <w:rFonts w:ascii="Arial" w:hAnsi="Arial" w:cs="Arial"/>
                <w:sz w:val="20"/>
              </w:rPr>
            </w:pPr>
            <w:r w:rsidRPr="005A3DE0">
              <w:rPr>
                <w:rFonts w:ascii="Arial" w:hAnsi="Arial" w:cs="Arial"/>
                <w:sz w:val="20"/>
              </w:rPr>
              <w:t>Procuradores de los Tribunales:</w:t>
            </w:r>
          </w:p>
          <w:p w14:paraId="4328204C" w14:textId="77777777" w:rsidR="002E2A92" w:rsidRPr="005A3DE0" w:rsidRDefault="002E2A92" w:rsidP="002E2A92">
            <w:pPr>
              <w:rPr>
                <w:rFonts w:ascii="Arial" w:hAnsi="Arial" w:cs="Arial"/>
                <w:sz w:val="20"/>
              </w:rPr>
            </w:pPr>
          </w:p>
          <w:p w14:paraId="756BE996" w14:textId="77777777" w:rsidR="00454E2C" w:rsidRPr="005A3DE0" w:rsidRDefault="00454E2C" w:rsidP="00454E2C">
            <w:pPr>
              <w:rPr>
                <w:rFonts w:ascii="Arial" w:hAnsi="Arial" w:cs="Arial"/>
                <w:b/>
                <w:sz w:val="20"/>
              </w:rPr>
            </w:pPr>
            <w:r w:rsidRPr="005A3DE0">
              <w:rPr>
                <w:rFonts w:ascii="Arial" w:hAnsi="Arial" w:cs="Arial"/>
                <w:b/>
                <w:sz w:val="20"/>
              </w:rPr>
              <w:t xml:space="preserve">De Alicante </w:t>
            </w:r>
          </w:p>
          <w:p w14:paraId="47ED1880" w14:textId="77777777" w:rsidR="00454E2C" w:rsidRPr="005A3DE0" w:rsidRDefault="00454E2C" w:rsidP="00454E2C">
            <w:pPr>
              <w:rPr>
                <w:rFonts w:ascii="Arial" w:hAnsi="Arial" w:cs="Arial"/>
                <w:sz w:val="20"/>
              </w:rPr>
            </w:pPr>
          </w:p>
          <w:p w14:paraId="6DD1CDD3" w14:textId="77777777" w:rsidR="00454E2C" w:rsidRPr="005A3DE0" w:rsidRDefault="00454E2C" w:rsidP="00454E2C">
            <w:pPr>
              <w:rPr>
                <w:rFonts w:ascii="Arial" w:hAnsi="Arial" w:cs="Arial"/>
                <w:sz w:val="20"/>
              </w:rPr>
            </w:pPr>
            <w:r w:rsidRPr="005A3DE0">
              <w:rPr>
                <w:rFonts w:ascii="Arial" w:hAnsi="Arial" w:cs="Arial"/>
                <w:sz w:val="20"/>
              </w:rPr>
              <w:t xml:space="preserve">Francisca Caballero </w:t>
            </w:r>
            <w:proofErr w:type="spellStart"/>
            <w:r w:rsidRPr="005A3DE0">
              <w:rPr>
                <w:rFonts w:ascii="Arial" w:hAnsi="Arial" w:cs="Arial"/>
                <w:sz w:val="20"/>
              </w:rPr>
              <w:t>Caballero</w:t>
            </w:r>
            <w:proofErr w:type="spellEnd"/>
          </w:p>
          <w:p w14:paraId="24D20400" w14:textId="77777777" w:rsidR="00454E2C" w:rsidRPr="005A3DE0" w:rsidRDefault="00454E2C" w:rsidP="00454E2C">
            <w:pPr>
              <w:rPr>
                <w:rFonts w:ascii="Arial" w:hAnsi="Arial" w:cs="Arial"/>
                <w:sz w:val="20"/>
              </w:rPr>
            </w:pPr>
            <w:r w:rsidRPr="005A3DE0">
              <w:rPr>
                <w:rFonts w:ascii="Arial" w:hAnsi="Arial" w:cs="Arial"/>
                <w:sz w:val="20"/>
              </w:rPr>
              <w:t>Carmen Baeza Ripoll</w:t>
            </w:r>
          </w:p>
          <w:p w14:paraId="27F040A7" w14:textId="77777777" w:rsidR="00454E2C" w:rsidRPr="005A3DE0" w:rsidRDefault="00454E2C" w:rsidP="00454E2C">
            <w:pPr>
              <w:rPr>
                <w:rFonts w:ascii="Arial" w:hAnsi="Arial" w:cs="Arial"/>
                <w:sz w:val="20"/>
              </w:rPr>
            </w:pPr>
            <w:r w:rsidRPr="005A3DE0">
              <w:rPr>
                <w:rFonts w:ascii="Arial" w:hAnsi="Arial" w:cs="Arial"/>
                <w:sz w:val="20"/>
              </w:rPr>
              <w:t xml:space="preserve">Pedro Montes Torregrosa </w:t>
            </w:r>
          </w:p>
          <w:p w14:paraId="46ED198A" w14:textId="77777777" w:rsidR="00454E2C" w:rsidRPr="005A3DE0" w:rsidRDefault="00454E2C" w:rsidP="00454E2C">
            <w:pPr>
              <w:rPr>
                <w:rFonts w:ascii="Arial" w:hAnsi="Arial" w:cs="Arial"/>
                <w:sz w:val="20"/>
              </w:rPr>
            </w:pPr>
            <w:r w:rsidRPr="005A3DE0">
              <w:rPr>
                <w:rFonts w:ascii="Arial" w:hAnsi="Arial" w:cs="Arial"/>
                <w:sz w:val="20"/>
              </w:rPr>
              <w:t xml:space="preserve">Elvira Pastor Ramos </w:t>
            </w:r>
          </w:p>
          <w:p w14:paraId="10F998EE" w14:textId="77777777" w:rsidR="00454E2C" w:rsidRPr="005A3DE0" w:rsidRDefault="00454E2C" w:rsidP="00454E2C">
            <w:pPr>
              <w:rPr>
                <w:rFonts w:ascii="Arial" w:hAnsi="Arial" w:cs="Arial"/>
                <w:sz w:val="20"/>
                <w:lang w:val="pt-PT"/>
              </w:rPr>
            </w:pPr>
            <w:r w:rsidRPr="005A3DE0">
              <w:rPr>
                <w:rFonts w:ascii="Arial" w:hAnsi="Arial" w:cs="Arial"/>
                <w:sz w:val="20"/>
                <w:lang w:val="pt-PT"/>
              </w:rPr>
              <w:t>José Manuel Gutiérrez Martín</w:t>
            </w:r>
          </w:p>
          <w:p w14:paraId="526C951D" w14:textId="77777777" w:rsidR="00454E2C" w:rsidRPr="005A3DE0" w:rsidRDefault="00454E2C" w:rsidP="00454E2C">
            <w:pPr>
              <w:rPr>
                <w:rFonts w:ascii="Arial" w:hAnsi="Arial" w:cs="Arial"/>
                <w:sz w:val="20"/>
                <w:lang w:val="pt-PT"/>
              </w:rPr>
            </w:pPr>
          </w:p>
          <w:p w14:paraId="2AA14B49" w14:textId="77777777" w:rsidR="00454E2C" w:rsidRPr="005A3DE0" w:rsidRDefault="00454E2C" w:rsidP="00454E2C">
            <w:pPr>
              <w:rPr>
                <w:rFonts w:ascii="Arial" w:hAnsi="Arial" w:cs="Arial"/>
                <w:b/>
                <w:sz w:val="20"/>
                <w:lang w:val="pt-PT"/>
              </w:rPr>
            </w:pPr>
            <w:r w:rsidRPr="005A3DE0">
              <w:rPr>
                <w:rFonts w:ascii="Arial" w:hAnsi="Arial" w:cs="Arial"/>
                <w:b/>
                <w:sz w:val="20"/>
                <w:lang w:val="pt-PT"/>
              </w:rPr>
              <w:t>De Barcelona</w:t>
            </w:r>
          </w:p>
          <w:p w14:paraId="08D1E985" w14:textId="77777777" w:rsidR="00454E2C" w:rsidRPr="005A3DE0" w:rsidRDefault="00454E2C" w:rsidP="00454E2C">
            <w:pPr>
              <w:rPr>
                <w:rFonts w:ascii="Arial" w:hAnsi="Arial" w:cs="Arial"/>
                <w:sz w:val="20"/>
                <w:lang w:val="pt-PT"/>
              </w:rPr>
            </w:pPr>
          </w:p>
          <w:p w14:paraId="77F8370E" w14:textId="77777777" w:rsidR="00D77589" w:rsidRPr="005A3DE0" w:rsidRDefault="00D77589" w:rsidP="00D77589">
            <w:pPr>
              <w:rPr>
                <w:rFonts w:ascii="Arial" w:hAnsi="Arial" w:cs="Arial"/>
                <w:sz w:val="20"/>
                <w:lang w:val="pt-PT"/>
              </w:rPr>
            </w:pPr>
            <w:r w:rsidRPr="005A3DE0">
              <w:rPr>
                <w:rFonts w:ascii="Arial" w:hAnsi="Arial" w:cs="Arial"/>
                <w:sz w:val="20"/>
                <w:lang w:val="pt-PT"/>
              </w:rPr>
              <w:t>Daniel Font Berkhemer</w:t>
            </w:r>
          </w:p>
          <w:p w14:paraId="08650695" w14:textId="77777777" w:rsidR="00D77589" w:rsidRPr="005A3DE0" w:rsidRDefault="00D77589" w:rsidP="00D77589">
            <w:pPr>
              <w:rPr>
                <w:rFonts w:ascii="Arial" w:hAnsi="Arial" w:cs="Arial"/>
                <w:sz w:val="20"/>
                <w:lang w:val="pt-PT"/>
              </w:rPr>
            </w:pPr>
            <w:r w:rsidRPr="005A3DE0">
              <w:rPr>
                <w:rFonts w:ascii="Arial" w:hAnsi="Arial" w:cs="Arial"/>
                <w:sz w:val="20"/>
                <w:lang w:val="pt-PT"/>
              </w:rPr>
              <w:t xml:space="preserve">Ignacio de Anzizu Pigem </w:t>
            </w:r>
          </w:p>
          <w:p w14:paraId="26BA2439" w14:textId="77777777" w:rsidR="00D77589" w:rsidRPr="005A3DE0" w:rsidRDefault="00D77589" w:rsidP="00D77589">
            <w:pPr>
              <w:rPr>
                <w:rFonts w:ascii="Arial" w:hAnsi="Arial" w:cs="Arial"/>
                <w:sz w:val="20"/>
                <w:lang w:val="pt-PT"/>
              </w:rPr>
            </w:pPr>
            <w:r w:rsidRPr="005A3DE0">
              <w:rPr>
                <w:rFonts w:ascii="Arial" w:hAnsi="Arial" w:cs="Arial"/>
                <w:sz w:val="20"/>
                <w:lang w:val="pt-PT"/>
              </w:rPr>
              <w:t xml:space="preserve">Angel Montero Brusell </w:t>
            </w:r>
          </w:p>
          <w:p w14:paraId="4E0C6AFC" w14:textId="77777777" w:rsidR="00454E2C" w:rsidRPr="005A3DE0" w:rsidRDefault="00D77589" w:rsidP="00D77589">
            <w:pPr>
              <w:rPr>
                <w:rFonts w:ascii="Arial" w:hAnsi="Arial" w:cs="Arial"/>
                <w:sz w:val="20"/>
                <w:lang w:val="es-ES"/>
              </w:rPr>
            </w:pPr>
            <w:r w:rsidRPr="005A3DE0">
              <w:rPr>
                <w:rFonts w:ascii="Arial" w:hAnsi="Arial" w:cs="Arial"/>
                <w:sz w:val="20"/>
                <w:lang w:val="es-ES"/>
              </w:rPr>
              <w:t>Magdalena Julibert Amargos</w:t>
            </w:r>
            <w:r w:rsidR="00454E2C" w:rsidRPr="005A3DE0">
              <w:rPr>
                <w:rFonts w:ascii="Arial" w:hAnsi="Arial" w:cs="Arial"/>
                <w:sz w:val="20"/>
                <w:lang w:val="es-ES"/>
              </w:rPr>
              <w:t xml:space="preserve"> </w:t>
            </w:r>
          </w:p>
          <w:p w14:paraId="4D711BF0" w14:textId="77777777" w:rsidR="00454E2C" w:rsidRPr="005A3DE0" w:rsidRDefault="00454E2C" w:rsidP="00454E2C">
            <w:pPr>
              <w:rPr>
                <w:rFonts w:ascii="Arial" w:hAnsi="Arial" w:cs="Arial"/>
                <w:sz w:val="20"/>
                <w:lang w:val="es-ES"/>
              </w:rPr>
            </w:pPr>
          </w:p>
          <w:p w14:paraId="0749B097" w14:textId="77777777" w:rsidR="00454E2C" w:rsidRPr="005A3DE0" w:rsidRDefault="00454E2C" w:rsidP="00454E2C">
            <w:pPr>
              <w:jc w:val="both"/>
              <w:rPr>
                <w:rFonts w:ascii="Arial" w:hAnsi="Arial" w:cs="Arial"/>
                <w:b/>
                <w:sz w:val="20"/>
                <w:lang w:val="es-ES"/>
              </w:rPr>
            </w:pPr>
            <w:r w:rsidRPr="005A3DE0">
              <w:rPr>
                <w:rFonts w:ascii="Arial" w:hAnsi="Arial" w:cs="Arial"/>
                <w:b/>
                <w:sz w:val="20"/>
                <w:lang w:val="es-ES"/>
              </w:rPr>
              <w:t>De Bilbao</w:t>
            </w:r>
          </w:p>
          <w:p w14:paraId="310841A3" w14:textId="77777777" w:rsidR="00454E2C" w:rsidRPr="005A3DE0" w:rsidRDefault="00454E2C" w:rsidP="00454E2C">
            <w:pPr>
              <w:jc w:val="both"/>
              <w:rPr>
                <w:rFonts w:ascii="Arial" w:hAnsi="Arial" w:cs="Arial"/>
                <w:b/>
                <w:sz w:val="20"/>
                <w:lang w:val="es-ES"/>
              </w:rPr>
            </w:pPr>
          </w:p>
          <w:p w14:paraId="1249108D" w14:textId="5B1D395A" w:rsidR="00454E2C" w:rsidRPr="005A3DE0" w:rsidRDefault="00C14D08" w:rsidP="00454E2C">
            <w:pPr>
              <w:jc w:val="both"/>
              <w:rPr>
                <w:rFonts w:ascii="Arial" w:hAnsi="Arial" w:cs="Arial"/>
                <w:sz w:val="20"/>
                <w:lang w:val="es-ES" w:eastAsia="es-ES"/>
              </w:rPr>
            </w:pPr>
            <w:r w:rsidRPr="005A3DE0">
              <w:rPr>
                <w:rFonts w:ascii="Arial" w:hAnsi="Arial" w:cs="Arial"/>
                <w:sz w:val="20"/>
                <w:lang w:val="es-ES" w:eastAsia="es-ES"/>
              </w:rPr>
              <w:t>Ana Bustamante Esparza</w:t>
            </w:r>
          </w:p>
          <w:p w14:paraId="0B2E0E63" w14:textId="614E0829" w:rsidR="00C14D08" w:rsidRPr="005A3DE0" w:rsidRDefault="00F843AF" w:rsidP="00454E2C">
            <w:pPr>
              <w:jc w:val="both"/>
              <w:rPr>
                <w:rFonts w:ascii="Arial" w:hAnsi="Arial" w:cs="Arial"/>
                <w:sz w:val="20"/>
                <w:lang w:val="es-ES"/>
              </w:rPr>
            </w:pPr>
            <w:r w:rsidRPr="0057677B">
              <w:rPr>
                <w:rFonts w:ascii="Arial" w:hAnsi="Arial" w:cs="Arial"/>
                <w:sz w:val="20"/>
                <w:lang w:val="ca-ES" w:eastAsia="es-ES"/>
              </w:rPr>
              <w:t xml:space="preserve">Mª Begoña Perea de la </w:t>
            </w:r>
            <w:proofErr w:type="spellStart"/>
            <w:r w:rsidRPr="0057677B">
              <w:rPr>
                <w:rFonts w:ascii="Arial" w:hAnsi="Arial" w:cs="Arial"/>
                <w:sz w:val="20"/>
                <w:lang w:val="ca-ES" w:eastAsia="es-ES"/>
              </w:rPr>
              <w:t>Tajada</w:t>
            </w:r>
            <w:proofErr w:type="spellEnd"/>
          </w:p>
          <w:p w14:paraId="47B3E8FD" w14:textId="77777777" w:rsidR="008C0AC5" w:rsidRPr="005A3DE0" w:rsidRDefault="008C0AC5" w:rsidP="008C0AC5">
            <w:pPr>
              <w:keepNext/>
              <w:widowControl w:val="0"/>
              <w:jc w:val="both"/>
              <w:rPr>
                <w:rFonts w:ascii="Arial" w:hAnsi="Arial" w:cs="Arial"/>
                <w:b/>
                <w:sz w:val="20"/>
                <w:lang w:val="es-ES"/>
              </w:rPr>
            </w:pPr>
          </w:p>
          <w:p w14:paraId="180CB1F7" w14:textId="62834ECE" w:rsidR="00454E2C" w:rsidRPr="005A3DE0" w:rsidRDefault="00454E2C" w:rsidP="008C0AC5">
            <w:pPr>
              <w:keepNext/>
              <w:widowControl w:val="0"/>
              <w:jc w:val="both"/>
              <w:rPr>
                <w:rFonts w:ascii="Arial" w:hAnsi="Arial" w:cs="Arial"/>
                <w:b/>
                <w:sz w:val="20"/>
                <w:lang w:val="pt-PT"/>
              </w:rPr>
            </w:pPr>
            <w:r w:rsidRPr="005A3DE0">
              <w:rPr>
                <w:rFonts w:ascii="Arial" w:hAnsi="Arial" w:cs="Arial"/>
                <w:b/>
                <w:sz w:val="20"/>
                <w:lang w:val="pt-PT"/>
              </w:rPr>
              <w:t>De Granada</w:t>
            </w:r>
          </w:p>
          <w:p w14:paraId="62731857" w14:textId="77777777" w:rsidR="008C0AC5" w:rsidRPr="005A3DE0" w:rsidRDefault="008C0AC5" w:rsidP="008C0AC5">
            <w:pPr>
              <w:keepNext/>
              <w:widowControl w:val="0"/>
              <w:jc w:val="both"/>
              <w:rPr>
                <w:rFonts w:ascii="Arial" w:hAnsi="Arial" w:cs="Arial"/>
                <w:b/>
                <w:sz w:val="20"/>
                <w:lang w:val="pt-PT"/>
              </w:rPr>
            </w:pPr>
          </w:p>
          <w:p w14:paraId="381D7FC8" w14:textId="1147F2C8" w:rsidR="00F843AF" w:rsidRPr="0057677B" w:rsidRDefault="0057677B" w:rsidP="008C0AC5">
            <w:pPr>
              <w:keepNext/>
              <w:widowControl w:val="0"/>
              <w:jc w:val="both"/>
              <w:rPr>
                <w:rFonts w:ascii="Arial" w:hAnsi="Arial" w:cs="Arial"/>
                <w:sz w:val="20"/>
                <w:lang w:val="ca-ES"/>
              </w:rPr>
            </w:pPr>
            <w:r>
              <w:rPr>
                <w:rFonts w:ascii="Arial" w:hAnsi="Arial" w:cs="Arial"/>
                <w:sz w:val="20"/>
                <w:lang w:val="ca-ES"/>
              </w:rPr>
              <w:t>M</w:t>
            </w:r>
            <w:r w:rsidRPr="0057677B">
              <w:rPr>
                <w:rFonts w:ascii="Arial" w:hAnsi="Arial" w:cs="Arial"/>
                <w:sz w:val="20"/>
                <w:lang w:val="ca-ES"/>
              </w:rPr>
              <w:t xml:space="preserve">ónica </w:t>
            </w:r>
            <w:r>
              <w:rPr>
                <w:rFonts w:ascii="Arial" w:hAnsi="Arial" w:cs="Arial"/>
                <w:sz w:val="20"/>
                <w:lang w:val="ca-ES"/>
              </w:rPr>
              <w:t>N</w:t>
            </w:r>
            <w:r w:rsidRPr="0057677B">
              <w:rPr>
                <w:rFonts w:ascii="Arial" w:hAnsi="Arial" w:cs="Arial"/>
                <w:sz w:val="20"/>
                <w:lang w:val="ca-ES"/>
              </w:rPr>
              <w:t>avarro</w:t>
            </w:r>
            <w:r w:rsidR="0038250F">
              <w:rPr>
                <w:rFonts w:ascii="Arial" w:hAnsi="Arial" w:cs="Arial"/>
                <w:sz w:val="20"/>
                <w:lang w:val="ca-ES"/>
              </w:rPr>
              <w:t>-</w:t>
            </w:r>
            <w:r>
              <w:rPr>
                <w:rFonts w:ascii="Arial" w:hAnsi="Arial" w:cs="Arial"/>
                <w:sz w:val="20"/>
                <w:lang w:val="ca-ES"/>
              </w:rPr>
              <w:t>R</w:t>
            </w:r>
            <w:r w:rsidRPr="0057677B">
              <w:rPr>
                <w:rFonts w:ascii="Arial" w:hAnsi="Arial" w:cs="Arial"/>
                <w:sz w:val="20"/>
                <w:lang w:val="ca-ES"/>
              </w:rPr>
              <w:t>ubio</w:t>
            </w:r>
            <w:r w:rsidR="0038250F">
              <w:rPr>
                <w:rFonts w:ascii="Arial" w:hAnsi="Arial" w:cs="Arial"/>
                <w:sz w:val="20"/>
                <w:lang w:val="ca-ES"/>
              </w:rPr>
              <w:t xml:space="preserve"> T</w:t>
            </w:r>
            <w:r w:rsidR="0038250F" w:rsidRPr="00F90F69">
              <w:rPr>
                <w:rFonts w:ascii="Arial" w:hAnsi="Arial" w:cs="Arial"/>
                <w:sz w:val="20"/>
                <w:lang w:val="pt-PT"/>
              </w:rPr>
              <w:t>roisfontaines</w:t>
            </w:r>
          </w:p>
          <w:p w14:paraId="2C963B11" w14:textId="7FAD15DA" w:rsidR="00454E2C" w:rsidRPr="0057677B" w:rsidRDefault="0057677B" w:rsidP="00454E2C">
            <w:pPr>
              <w:jc w:val="both"/>
              <w:rPr>
                <w:rFonts w:ascii="Arial" w:hAnsi="Arial" w:cs="Arial"/>
                <w:sz w:val="20"/>
                <w:lang w:val="es-ES"/>
              </w:rPr>
            </w:pPr>
            <w:r>
              <w:rPr>
                <w:rFonts w:ascii="Arial" w:hAnsi="Arial" w:cs="Arial"/>
                <w:sz w:val="20"/>
                <w:lang w:val="ca-ES"/>
              </w:rPr>
              <w:t>C</w:t>
            </w:r>
            <w:r w:rsidRPr="0057677B">
              <w:rPr>
                <w:rFonts w:ascii="Arial" w:hAnsi="Arial" w:cs="Arial"/>
                <w:sz w:val="20"/>
                <w:lang w:val="ca-ES"/>
              </w:rPr>
              <w:t xml:space="preserve">armen </w:t>
            </w:r>
            <w:r>
              <w:rPr>
                <w:rFonts w:ascii="Arial" w:hAnsi="Arial" w:cs="Arial"/>
                <w:sz w:val="20"/>
                <w:lang w:val="ca-ES"/>
              </w:rPr>
              <w:t>T</w:t>
            </w:r>
            <w:r w:rsidRPr="0057677B">
              <w:rPr>
                <w:rFonts w:ascii="Arial" w:hAnsi="Arial" w:cs="Arial"/>
                <w:sz w:val="20"/>
                <w:lang w:val="ca-ES"/>
              </w:rPr>
              <w:t xml:space="preserve">orres </w:t>
            </w:r>
            <w:r>
              <w:rPr>
                <w:rFonts w:ascii="Arial" w:hAnsi="Arial" w:cs="Arial"/>
                <w:sz w:val="20"/>
                <w:lang w:val="ca-ES"/>
              </w:rPr>
              <w:t>D</w:t>
            </w:r>
            <w:r w:rsidRPr="0057677B">
              <w:rPr>
                <w:rFonts w:ascii="Arial" w:hAnsi="Arial" w:cs="Arial"/>
                <w:sz w:val="20"/>
                <w:lang w:val="ca-ES"/>
              </w:rPr>
              <w:t xml:space="preserve">iaz </w:t>
            </w:r>
            <w:r w:rsidRPr="0057677B">
              <w:rPr>
                <w:rFonts w:ascii="Arial" w:hAnsi="Arial" w:cs="Arial"/>
                <w:sz w:val="20"/>
                <w:lang w:val="es-ES"/>
              </w:rPr>
              <w:t xml:space="preserve"> </w:t>
            </w:r>
          </w:p>
          <w:p w14:paraId="1A64BEFD" w14:textId="77777777" w:rsidR="00454E2C" w:rsidRPr="0057677B" w:rsidRDefault="00454E2C" w:rsidP="00454E2C">
            <w:pPr>
              <w:jc w:val="both"/>
              <w:rPr>
                <w:rFonts w:ascii="Arial" w:hAnsi="Arial" w:cs="Arial"/>
                <w:sz w:val="20"/>
                <w:lang w:val="es-ES"/>
              </w:rPr>
            </w:pPr>
          </w:p>
          <w:p w14:paraId="25FFB226" w14:textId="77777777" w:rsidR="00497E38" w:rsidRPr="0057677B" w:rsidRDefault="00497E38" w:rsidP="00454E2C">
            <w:pPr>
              <w:jc w:val="both"/>
              <w:rPr>
                <w:rFonts w:ascii="Arial" w:hAnsi="Arial" w:cs="Arial"/>
                <w:b/>
                <w:sz w:val="20"/>
                <w:lang w:val="es-ES"/>
              </w:rPr>
            </w:pPr>
            <w:r w:rsidRPr="0057677B">
              <w:rPr>
                <w:rFonts w:ascii="Arial" w:hAnsi="Arial" w:cs="Arial"/>
                <w:b/>
                <w:sz w:val="20"/>
                <w:lang w:val="es-ES"/>
              </w:rPr>
              <w:lastRenderedPageBreak/>
              <w:t>De La Coruña</w:t>
            </w:r>
          </w:p>
          <w:p w14:paraId="5D622528" w14:textId="77777777" w:rsidR="00497E38" w:rsidRPr="0057677B" w:rsidRDefault="00497E38" w:rsidP="00497E38">
            <w:pPr>
              <w:rPr>
                <w:rFonts w:ascii="Arial" w:hAnsi="Arial" w:cs="Arial"/>
                <w:sz w:val="20"/>
              </w:rPr>
            </w:pPr>
          </w:p>
          <w:p w14:paraId="19386911" w14:textId="77777777" w:rsidR="00497E38" w:rsidRPr="0057677B" w:rsidRDefault="00497E38" w:rsidP="00497E38">
            <w:pPr>
              <w:rPr>
                <w:rFonts w:ascii="Arial" w:hAnsi="Arial" w:cs="Arial"/>
                <w:sz w:val="20"/>
              </w:rPr>
            </w:pPr>
            <w:r w:rsidRPr="0057677B">
              <w:rPr>
                <w:rFonts w:ascii="Arial" w:hAnsi="Arial" w:cs="Arial"/>
                <w:sz w:val="20"/>
              </w:rPr>
              <w:t>Laura Carnero Rodríguez</w:t>
            </w:r>
          </w:p>
          <w:p w14:paraId="24237C7B" w14:textId="77777777" w:rsidR="00497E38" w:rsidRPr="0057677B" w:rsidRDefault="00497E38" w:rsidP="00497E38">
            <w:pPr>
              <w:rPr>
                <w:rFonts w:ascii="Arial" w:hAnsi="Arial" w:cs="Arial"/>
                <w:sz w:val="20"/>
              </w:rPr>
            </w:pPr>
            <w:r w:rsidRPr="0057677B">
              <w:rPr>
                <w:rFonts w:ascii="Arial" w:hAnsi="Arial" w:cs="Arial"/>
                <w:sz w:val="20"/>
              </w:rPr>
              <w:t>Jaime del Río Enríquez</w:t>
            </w:r>
          </w:p>
          <w:p w14:paraId="006B4338" w14:textId="77777777" w:rsidR="00497E38" w:rsidRPr="0057677B" w:rsidRDefault="00497E38" w:rsidP="00454E2C">
            <w:pPr>
              <w:jc w:val="both"/>
              <w:rPr>
                <w:rFonts w:ascii="Arial" w:hAnsi="Arial" w:cs="Arial"/>
                <w:sz w:val="20"/>
                <w:lang w:val="es-ES"/>
              </w:rPr>
            </w:pPr>
          </w:p>
          <w:p w14:paraId="2DFE683A" w14:textId="77777777" w:rsidR="00454E2C" w:rsidRPr="0057677B" w:rsidRDefault="00454E2C" w:rsidP="00454E2C">
            <w:pPr>
              <w:jc w:val="both"/>
              <w:rPr>
                <w:rFonts w:ascii="Arial" w:hAnsi="Arial" w:cs="Arial"/>
                <w:b/>
                <w:sz w:val="20"/>
                <w:lang w:val="es-ES"/>
              </w:rPr>
            </w:pPr>
            <w:r w:rsidRPr="0057677B">
              <w:rPr>
                <w:rFonts w:ascii="Arial" w:hAnsi="Arial" w:cs="Arial"/>
                <w:b/>
                <w:sz w:val="20"/>
                <w:lang w:val="es-ES"/>
              </w:rPr>
              <w:t>De Las Palmas de Gran Canaria</w:t>
            </w:r>
          </w:p>
          <w:p w14:paraId="13F14B59" w14:textId="77777777" w:rsidR="00454E2C" w:rsidRPr="0057677B" w:rsidRDefault="00454E2C" w:rsidP="00454E2C">
            <w:pPr>
              <w:jc w:val="both"/>
              <w:rPr>
                <w:rFonts w:ascii="Arial" w:hAnsi="Arial" w:cs="Arial"/>
                <w:sz w:val="20"/>
                <w:lang w:val="es-ES"/>
              </w:rPr>
            </w:pPr>
          </w:p>
          <w:p w14:paraId="2AE43EE2" w14:textId="67403441" w:rsidR="00454E2C" w:rsidRPr="0057677B" w:rsidRDefault="00454E2C" w:rsidP="00454E2C">
            <w:pPr>
              <w:jc w:val="both"/>
              <w:rPr>
                <w:rFonts w:ascii="Arial" w:hAnsi="Arial" w:cs="Arial"/>
                <w:sz w:val="20"/>
                <w:lang w:val="es-ES"/>
              </w:rPr>
            </w:pPr>
            <w:r w:rsidRPr="0057677B">
              <w:rPr>
                <w:rFonts w:ascii="Arial" w:hAnsi="Arial" w:cs="Arial"/>
                <w:sz w:val="20"/>
                <w:lang w:val="es-ES"/>
              </w:rPr>
              <w:t>Pilar García Coello</w:t>
            </w:r>
          </w:p>
          <w:p w14:paraId="25218917" w14:textId="4857922C" w:rsidR="00F843AF" w:rsidRPr="0057677B" w:rsidRDefault="0057677B" w:rsidP="00454E2C">
            <w:pPr>
              <w:jc w:val="both"/>
              <w:rPr>
                <w:rFonts w:ascii="Arial" w:hAnsi="Arial" w:cs="Arial"/>
                <w:sz w:val="20"/>
                <w:lang w:val="es-ES"/>
              </w:rPr>
            </w:pPr>
            <w:r>
              <w:rPr>
                <w:rFonts w:ascii="Arial" w:hAnsi="Arial" w:cs="Arial"/>
                <w:sz w:val="20"/>
                <w:lang w:val="ca-ES"/>
              </w:rPr>
              <w:t>A</w:t>
            </w:r>
            <w:r w:rsidRPr="0057677B">
              <w:rPr>
                <w:rFonts w:ascii="Arial" w:hAnsi="Arial" w:cs="Arial"/>
                <w:sz w:val="20"/>
                <w:lang w:val="ca-ES"/>
              </w:rPr>
              <w:t xml:space="preserve">driana </w:t>
            </w:r>
            <w:r>
              <w:rPr>
                <w:rFonts w:ascii="Arial" w:hAnsi="Arial" w:cs="Arial"/>
                <w:sz w:val="20"/>
                <w:lang w:val="ca-ES"/>
              </w:rPr>
              <w:t>D</w:t>
            </w:r>
            <w:r w:rsidRPr="0057677B">
              <w:rPr>
                <w:rFonts w:ascii="Arial" w:hAnsi="Arial" w:cs="Arial"/>
                <w:sz w:val="20"/>
                <w:lang w:val="ca-ES"/>
              </w:rPr>
              <w:t>om</w:t>
            </w:r>
            <w:r>
              <w:rPr>
                <w:rFonts w:ascii="Arial" w:hAnsi="Arial" w:cs="Arial"/>
                <w:sz w:val="20"/>
                <w:lang w:val="ca-ES"/>
              </w:rPr>
              <w:t>í</w:t>
            </w:r>
            <w:r w:rsidRPr="0057677B">
              <w:rPr>
                <w:rFonts w:ascii="Arial" w:hAnsi="Arial" w:cs="Arial"/>
                <w:sz w:val="20"/>
                <w:lang w:val="ca-ES"/>
              </w:rPr>
              <w:t xml:space="preserve">nguez </w:t>
            </w:r>
            <w:r>
              <w:rPr>
                <w:rFonts w:ascii="Arial" w:hAnsi="Arial" w:cs="Arial"/>
                <w:sz w:val="20"/>
                <w:lang w:val="ca-ES"/>
              </w:rPr>
              <w:t>C</w:t>
            </w:r>
            <w:r w:rsidRPr="0057677B">
              <w:rPr>
                <w:rFonts w:ascii="Arial" w:hAnsi="Arial" w:cs="Arial"/>
                <w:sz w:val="20"/>
                <w:lang w:val="ca-ES"/>
              </w:rPr>
              <w:t>abrera  </w:t>
            </w:r>
          </w:p>
          <w:p w14:paraId="114D2003" w14:textId="77777777" w:rsidR="00454E2C" w:rsidRPr="0057677B" w:rsidRDefault="00454E2C" w:rsidP="00454E2C">
            <w:pPr>
              <w:jc w:val="both"/>
              <w:rPr>
                <w:rFonts w:ascii="Arial" w:hAnsi="Arial" w:cs="Arial"/>
                <w:sz w:val="20"/>
                <w:lang w:val="es-ES"/>
              </w:rPr>
            </w:pPr>
          </w:p>
          <w:p w14:paraId="56D1BBE3" w14:textId="77777777" w:rsidR="00454E2C" w:rsidRPr="0057677B" w:rsidRDefault="00454E2C" w:rsidP="00454E2C">
            <w:pPr>
              <w:jc w:val="both"/>
              <w:rPr>
                <w:rFonts w:ascii="Arial" w:hAnsi="Arial" w:cs="Arial"/>
                <w:b/>
                <w:sz w:val="20"/>
                <w:lang w:val="es-ES"/>
              </w:rPr>
            </w:pPr>
            <w:r w:rsidRPr="0057677B">
              <w:rPr>
                <w:rFonts w:ascii="Arial" w:hAnsi="Arial" w:cs="Arial"/>
                <w:b/>
                <w:sz w:val="20"/>
                <w:lang w:val="es-ES"/>
              </w:rPr>
              <w:t>De Palma de Mallorca</w:t>
            </w:r>
          </w:p>
          <w:p w14:paraId="4721DCC7" w14:textId="77777777" w:rsidR="00454E2C" w:rsidRPr="0057677B" w:rsidRDefault="00454E2C" w:rsidP="00454E2C">
            <w:pPr>
              <w:jc w:val="both"/>
              <w:rPr>
                <w:rFonts w:ascii="Arial" w:hAnsi="Arial" w:cs="Arial"/>
                <w:sz w:val="20"/>
                <w:lang w:val="es-ES"/>
              </w:rPr>
            </w:pPr>
          </w:p>
          <w:p w14:paraId="791F9043" w14:textId="5BB442AF" w:rsidR="00454E2C" w:rsidRPr="0057677B" w:rsidRDefault="00454E2C" w:rsidP="00454E2C">
            <w:pPr>
              <w:jc w:val="both"/>
              <w:rPr>
                <w:rFonts w:ascii="Arial" w:hAnsi="Arial" w:cs="Arial"/>
                <w:sz w:val="20"/>
                <w:lang w:val="es-ES"/>
              </w:rPr>
            </w:pPr>
            <w:r w:rsidRPr="0057677B">
              <w:rPr>
                <w:rFonts w:ascii="Arial" w:hAnsi="Arial" w:cs="Arial"/>
                <w:sz w:val="20"/>
                <w:lang w:val="es-ES"/>
              </w:rPr>
              <w:t xml:space="preserve">María Magina Borrás </w:t>
            </w:r>
            <w:proofErr w:type="spellStart"/>
            <w:r w:rsidRPr="0057677B">
              <w:rPr>
                <w:rFonts w:ascii="Arial" w:hAnsi="Arial" w:cs="Arial"/>
                <w:sz w:val="20"/>
                <w:lang w:val="es-ES"/>
              </w:rPr>
              <w:t>Sansaloni</w:t>
            </w:r>
            <w:proofErr w:type="spellEnd"/>
          </w:p>
          <w:p w14:paraId="2D6F179B" w14:textId="7F9EDB3C" w:rsidR="00F843AF" w:rsidRPr="0057677B" w:rsidRDefault="0057677B" w:rsidP="00454E2C">
            <w:pPr>
              <w:jc w:val="both"/>
              <w:rPr>
                <w:rFonts w:ascii="Arial" w:hAnsi="Arial" w:cs="Arial"/>
                <w:sz w:val="20"/>
                <w:lang w:val="es-ES"/>
              </w:rPr>
            </w:pPr>
            <w:r>
              <w:rPr>
                <w:rFonts w:ascii="Arial" w:hAnsi="Arial" w:cs="Arial"/>
                <w:sz w:val="20"/>
                <w:lang w:val="ca-ES"/>
              </w:rPr>
              <w:t>R</w:t>
            </w:r>
            <w:r w:rsidRPr="0057677B">
              <w:rPr>
                <w:rFonts w:ascii="Arial" w:hAnsi="Arial" w:cs="Arial"/>
                <w:sz w:val="20"/>
                <w:lang w:val="ca-ES"/>
              </w:rPr>
              <w:t xml:space="preserve">uth </w:t>
            </w:r>
            <w:r w:rsidR="0038250F">
              <w:rPr>
                <w:rFonts w:ascii="Arial" w:hAnsi="Arial" w:cs="Arial"/>
                <w:sz w:val="20"/>
                <w:lang w:val="ca-ES"/>
              </w:rPr>
              <w:t>J</w:t>
            </w:r>
            <w:r w:rsidRPr="0057677B">
              <w:rPr>
                <w:rFonts w:ascii="Arial" w:hAnsi="Arial" w:cs="Arial"/>
                <w:sz w:val="20"/>
                <w:lang w:val="ca-ES"/>
              </w:rPr>
              <w:t xml:space="preserve">iménez </w:t>
            </w:r>
            <w:r>
              <w:rPr>
                <w:rFonts w:ascii="Arial" w:hAnsi="Arial" w:cs="Arial"/>
                <w:sz w:val="20"/>
                <w:lang w:val="ca-ES"/>
              </w:rPr>
              <w:t>V</w:t>
            </w:r>
            <w:r w:rsidRPr="0057677B">
              <w:rPr>
                <w:rFonts w:ascii="Arial" w:hAnsi="Arial" w:cs="Arial"/>
                <w:sz w:val="20"/>
                <w:lang w:val="ca-ES"/>
              </w:rPr>
              <w:t>arela</w:t>
            </w:r>
          </w:p>
          <w:p w14:paraId="4AEE4F9A" w14:textId="77777777" w:rsidR="00454E2C" w:rsidRPr="0057677B" w:rsidRDefault="00454E2C" w:rsidP="00454E2C">
            <w:pPr>
              <w:jc w:val="both"/>
              <w:rPr>
                <w:rFonts w:ascii="Arial" w:hAnsi="Arial" w:cs="Arial"/>
                <w:sz w:val="20"/>
                <w:lang w:val="es-ES"/>
              </w:rPr>
            </w:pPr>
          </w:p>
          <w:p w14:paraId="3370AB20" w14:textId="77777777" w:rsidR="00454E2C" w:rsidRPr="0057677B" w:rsidRDefault="00454E2C" w:rsidP="00454E2C">
            <w:pPr>
              <w:rPr>
                <w:rFonts w:ascii="Arial" w:hAnsi="Arial" w:cs="Arial"/>
                <w:b/>
                <w:sz w:val="20"/>
                <w:lang w:val="es-ES"/>
              </w:rPr>
            </w:pPr>
            <w:r w:rsidRPr="0057677B">
              <w:rPr>
                <w:rFonts w:ascii="Arial" w:hAnsi="Arial" w:cs="Arial"/>
                <w:b/>
                <w:sz w:val="20"/>
                <w:lang w:val="es-ES"/>
              </w:rPr>
              <w:t>De Madrid</w:t>
            </w:r>
          </w:p>
          <w:p w14:paraId="0461BED9" w14:textId="77777777" w:rsidR="00454E2C" w:rsidRPr="0057677B" w:rsidRDefault="00454E2C" w:rsidP="00454E2C">
            <w:pPr>
              <w:rPr>
                <w:rFonts w:ascii="Arial" w:hAnsi="Arial" w:cs="Arial"/>
                <w:sz w:val="20"/>
                <w:lang w:val="es-ES"/>
              </w:rPr>
            </w:pPr>
          </w:p>
          <w:p w14:paraId="34E3449A" w14:textId="77777777" w:rsidR="00454E2C" w:rsidRPr="0057677B" w:rsidRDefault="00454E2C" w:rsidP="00454E2C">
            <w:pPr>
              <w:rPr>
                <w:rFonts w:ascii="Arial" w:hAnsi="Arial" w:cs="Arial"/>
                <w:sz w:val="20"/>
                <w:lang w:val="es-ES"/>
              </w:rPr>
            </w:pPr>
            <w:r w:rsidRPr="0057677B">
              <w:rPr>
                <w:rFonts w:ascii="Arial" w:hAnsi="Arial" w:cs="Arial"/>
                <w:sz w:val="20"/>
                <w:lang w:val="es-ES"/>
              </w:rPr>
              <w:t>Rosa Sorribes Calle</w:t>
            </w:r>
          </w:p>
          <w:p w14:paraId="584C8AB7" w14:textId="77777777" w:rsidR="00454E2C" w:rsidRPr="0057677B" w:rsidRDefault="00454E2C" w:rsidP="00454E2C">
            <w:pPr>
              <w:rPr>
                <w:rFonts w:ascii="Arial" w:hAnsi="Arial" w:cs="Arial"/>
                <w:sz w:val="20"/>
                <w:lang w:val="es-ES"/>
              </w:rPr>
            </w:pPr>
            <w:r w:rsidRPr="0057677B">
              <w:rPr>
                <w:rFonts w:ascii="Arial" w:hAnsi="Arial" w:cs="Arial"/>
                <w:sz w:val="20"/>
                <w:lang w:val="es-ES"/>
              </w:rPr>
              <w:t>Pablo Sorribes Calle</w:t>
            </w:r>
          </w:p>
          <w:p w14:paraId="0B727C2E" w14:textId="77777777" w:rsidR="00454E2C" w:rsidRPr="0057677B" w:rsidRDefault="00454E2C" w:rsidP="00454E2C">
            <w:pPr>
              <w:rPr>
                <w:rFonts w:ascii="Arial" w:hAnsi="Arial" w:cs="Arial"/>
                <w:sz w:val="20"/>
                <w:lang w:val="es-ES"/>
              </w:rPr>
            </w:pPr>
            <w:r w:rsidRPr="0057677B">
              <w:rPr>
                <w:rFonts w:ascii="Arial" w:hAnsi="Arial" w:cs="Arial"/>
                <w:sz w:val="20"/>
                <w:lang w:val="es-ES"/>
              </w:rPr>
              <w:t>Julián Sanz Aragón</w:t>
            </w:r>
          </w:p>
          <w:p w14:paraId="4212A131" w14:textId="77777777" w:rsidR="00454E2C" w:rsidRPr="0057677B" w:rsidRDefault="00454E2C" w:rsidP="00454E2C">
            <w:pPr>
              <w:rPr>
                <w:rFonts w:ascii="Arial" w:hAnsi="Arial" w:cs="Arial"/>
                <w:sz w:val="20"/>
                <w:lang w:val="es-ES"/>
              </w:rPr>
            </w:pPr>
            <w:r w:rsidRPr="0057677B">
              <w:rPr>
                <w:rFonts w:ascii="Arial" w:hAnsi="Arial" w:cs="Arial"/>
                <w:sz w:val="20"/>
                <w:lang w:val="es-ES"/>
              </w:rPr>
              <w:t xml:space="preserve">Fuencisla </w:t>
            </w:r>
            <w:proofErr w:type="spellStart"/>
            <w:r w:rsidRPr="0057677B">
              <w:rPr>
                <w:rFonts w:ascii="Arial" w:hAnsi="Arial" w:cs="Arial"/>
                <w:sz w:val="20"/>
                <w:lang w:val="es-ES"/>
              </w:rPr>
              <w:t>Gozalo</w:t>
            </w:r>
            <w:proofErr w:type="spellEnd"/>
            <w:r w:rsidRPr="0057677B">
              <w:rPr>
                <w:rFonts w:ascii="Arial" w:hAnsi="Arial" w:cs="Arial"/>
                <w:sz w:val="20"/>
                <w:lang w:val="es-ES"/>
              </w:rPr>
              <w:t xml:space="preserve"> </w:t>
            </w:r>
            <w:proofErr w:type="spellStart"/>
            <w:r w:rsidRPr="0057677B">
              <w:rPr>
                <w:rFonts w:ascii="Arial" w:hAnsi="Arial" w:cs="Arial"/>
                <w:sz w:val="20"/>
                <w:lang w:val="es-ES"/>
              </w:rPr>
              <w:t>Sanmillán</w:t>
            </w:r>
            <w:proofErr w:type="spellEnd"/>
          </w:p>
          <w:p w14:paraId="5FBE9C48" w14:textId="77777777" w:rsidR="00D77589" w:rsidRPr="0057677B" w:rsidRDefault="00D77589" w:rsidP="00454E2C">
            <w:pPr>
              <w:rPr>
                <w:rFonts w:ascii="Arial" w:hAnsi="Arial" w:cs="Arial"/>
                <w:sz w:val="20"/>
                <w:lang w:val="es-ES"/>
              </w:rPr>
            </w:pPr>
            <w:r w:rsidRPr="0057677B">
              <w:rPr>
                <w:rFonts w:ascii="Arial" w:hAnsi="Arial" w:cs="Arial"/>
                <w:sz w:val="20"/>
                <w:lang w:val="es-ES"/>
              </w:rPr>
              <w:t>Alejandra García-Valenzuela Pérez</w:t>
            </w:r>
          </w:p>
          <w:p w14:paraId="2E7E5AF0" w14:textId="77777777" w:rsidR="00454E2C" w:rsidRPr="0057677B" w:rsidRDefault="00454E2C" w:rsidP="00454E2C">
            <w:pPr>
              <w:rPr>
                <w:rFonts w:ascii="Arial" w:hAnsi="Arial" w:cs="Arial"/>
                <w:sz w:val="20"/>
                <w:lang w:val="es-ES"/>
              </w:rPr>
            </w:pPr>
          </w:p>
          <w:p w14:paraId="4073686D" w14:textId="77777777" w:rsidR="00454E2C" w:rsidRPr="0057677B" w:rsidRDefault="00454E2C" w:rsidP="00454E2C">
            <w:pPr>
              <w:jc w:val="both"/>
              <w:rPr>
                <w:rFonts w:ascii="Arial" w:hAnsi="Arial" w:cs="Arial"/>
                <w:b/>
                <w:sz w:val="20"/>
                <w:lang w:val="es-ES"/>
              </w:rPr>
            </w:pPr>
            <w:r w:rsidRPr="0057677B">
              <w:rPr>
                <w:rFonts w:ascii="Arial" w:hAnsi="Arial" w:cs="Arial"/>
                <w:b/>
                <w:sz w:val="20"/>
                <w:lang w:val="es-ES"/>
              </w:rPr>
              <w:t>De Melilla</w:t>
            </w:r>
          </w:p>
          <w:p w14:paraId="267A0321" w14:textId="77777777" w:rsidR="00454E2C" w:rsidRPr="0057677B" w:rsidRDefault="00454E2C" w:rsidP="00454E2C">
            <w:pPr>
              <w:jc w:val="both"/>
              <w:rPr>
                <w:rFonts w:ascii="Arial" w:hAnsi="Arial" w:cs="Arial"/>
                <w:sz w:val="20"/>
                <w:lang w:val="es-ES"/>
              </w:rPr>
            </w:pPr>
          </w:p>
          <w:p w14:paraId="31D6C130" w14:textId="62F5D667" w:rsidR="00454E2C" w:rsidRPr="0057677B" w:rsidRDefault="00454E2C" w:rsidP="00454E2C">
            <w:pPr>
              <w:jc w:val="both"/>
              <w:rPr>
                <w:rFonts w:ascii="Arial" w:hAnsi="Arial" w:cs="Arial"/>
                <w:sz w:val="20"/>
                <w:lang w:val="es-ES"/>
              </w:rPr>
            </w:pPr>
            <w:r w:rsidRPr="0057677B">
              <w:rPr>
                <w:rFonts w:ascii="Arial" w:hAnsi="Arial" w:cs="Arial"/>
                <w:sz w:val="20"/>
                <w:lang w:val="es-ES"/>
              </w:rPr>
              <w:t>Carolina García Cano</w:t>
            </w:r>
          </w:p>
          <w:p w14:paraId="0C2F0E61" w14:textId="1FC87800" w:rsidR="00F843AF" w:rsidRPr="0057677B" w:rsidRDefault="0057677B" w:rsidP="00454E2C">
            <w:pPr>
              <w:jc w:val="both"/>
              <w:rPr>
                <w:rFonts w:ascii="Arial" w:hAnsi="Arial" w:cs="Arial"/>
                <w:sz w:val="20"/>
                <w:lang w:val="es-ES"/>
              </w:rPr>
            </w:pPr>
            <w:r>
              <w:rPr>
                <w:rFonts w:ascii="Arial" w:hAnsi="Arial" w:cs="Arial"/>
                <w:sz w:val="20"/>
                <w:lang w:val="ca-ES"/>
              </w:rPr>
              <w:t>C</w:t>
            </w:r>
            <w:r w:rsidRPr="0057677B">
              <w:rPr>
                <w:rFonts w:ascii="Arial" w:hAnsi="Arial" w:cs="Arial"/>
                <w:sz w:val="20"/>
                <w:lang w:val="ca-ES"/>
              </w:rPr>
              <w:t xml:space="preserve">oncepción </w:t>
            </w:r>
            <w:r>
              <w:rPr>
                <w:rFonts w:ascii="Arial" w:hAnsi="Arial" w:cs="Arial"/>
                <w:sz w:val="20"/>
                <w:lang w:val="ca-ES"/>
              </w:rPr>
              <w:t>G</w:t>
            </w:r>
            <w:r w:rsidRPr="0057677B">
              <w:rPr>
                <w:rFonts w:ascii="Arial" w:hAnsi="Arial" w:cs="Arial"/>
                <w:sz w:val="20"/>
                <w:lang w:val="ca-ES"/>
              </w:rPr>
              <w:t xml:space="preserve">arcía </w:t>
            </w:r>
            <w:proofErr w:type="spellStart"/>
            <w:r>
              <w:rPr>
                <w:rFonts w:ascii="Arial" w:hAnsi="Arial" w:cs="Arial"/>
                <w:sz w:val="20"/>
                <w:lang w:val="ca-ES"/>
              </w:rPr>
              <w:t>C</w:t>
            </w:r>
            <w:r w:rsidRPr="0057677B">
              <w:rPr>
                <w:rFonts w:ascii="Arial" w:hAnsi="Arial" w:cs="Arial"/>
                <w:sz w:val="20"/>
                <w:lang w:val="ca-ES"/>
              </w:rPr>
              <w:t>arriazo</w:t>
            </w:r>
            <w:proofErr w:type="spellEnd"/>
          </w:p>
          <w:p w14:paraId="16BE0AC2" w14:textId="77777777" w:rsidR="00454E2C" w:rsidRPr="0057677B" w:rsidRDefault="00454E2C" w:rsidP="00454E2C">
            <w:pPr>
              <w:rPr>
                <w:rFonts w:ascii="Arial" w:hAnsi="Arial" w:cs="Arial"/>
                <w:sz w:val="20"/>
                <w:lang w:val="es-ES"/>
              </w:rPr>
            </w:pPr>
          </w:p>
          <w:p w14:paraId="13AF706C" w14:textId="77777777" w:rsidR="00454E2C" w:rsidRPr="000E0C12" w:rsidRDefault="00454E2C" w:rsidP="00454E2C">
            <w:pPr>
              <w:rPr>
                <w:rFonts w:ascii="Arial" w:hAnsi="Arial" w:cs="Arial"/>
                <w:b/>
                <w:sz w:val="20"/>
                <w:lang w:val="pt-PT"/>
              </w:rPr>
            </w:pPr>
            <w:r w:rsidRPr="000E0C12">
              <w:rPr>
                <w:rFonts w:ascii="Arial" w:hAnsi="Arial" w:cs="Arial"/>
                <w:b/>
                <w:sz w:val="20"/>
                <w:lang w:val="pt-PT"/>
              </w:rPr>
              <w:t>De Murcia</w:t>
            </w:r>
          </w:p>
          <w:p w14:paraId="4C789EB3" w14:textId="77777777" w:rsidR="00454E2C" w:rsidRPr="000E0C12" w:rsidRDefault="00454E2C" w:rsidP="00454E2C">
            <w:pPr>
              <w:rPr>
                <w:rFonts w:ascii="Arial" w:hAnsi="Arial" w:cs="Arial"/>
                <w:sz w:val="20"/>
                <w:lang w:val="pt-PT"/>
              </w:rPr>
            </w:pPr>
          </w:p>
          <w:p w14:paraId="4A6D0D19" w14:textId="1EE28B47" w:rsidR="00454E2C" w:rsidRPr="000E0C12" w:rsidRDefault="00454E2C" w:rsidP="00454E2C">
            <w:pPr>
              <w:rPr>
                <w:rFonts w:ascii="Arial" w:hAnsi="Arial" w:cs="Arial"/>
                <w:sz w:val="20"/>
                <w:lang w:val="pt-PT"/>
              </w:rPr>
            </w:pPr>
            <w:r w:rsidRPr="000E0C12">
              <w:rPr>
                <w:rFonts w:ascii="Arial" w:hAnsi="Arial" w:cs="Arial"/>
                <w:sz w:val="20"/>
                <w:lang w:val="pt-PT"/>
              </w:rPr>
              <w:t>Alejandra Maria Ania Martinez</w:t>
            </w:r>
          </w:p>
          <w:p w14:paraId="7405E1BB" w14:textId="2D22C690" w:rsidR="00F843AF" w:rsidRPr="0057677B" w:rsidRDefault="0057677B" w:rsidP="00454E2C">
            <w:pPr>
              <w:rPr>
                <w:rFonts w:ascii="Arial" w:hAnsi="Arial" w:cs="Arial"/>
                <w:sz w:val="20"/>
                <w:lang w:val="es-ES"/>
              </w:rPr>
            </w:pPr>
            <w:r>
              <w:rPr>
                <w:rFonts w:ascii="Arial" w:hAnsi="Arial" w:cs="Arial"/>
                <w:sz w:val="20"/>
                <w:lang w:val="ca-ES"/>
              </w:rPr>
              <w:t>J</w:t>
            </w:r>
            <w:r w:rsidRPr="0057677B">
              <w:rPr>
                <w:rFonts w:ascii="Arial" w:hAnsi="Arial" w:cs="Arial"/>
                <w:sz w:val="20"/>
                <w:lang w:val="ca-ES"/>
              </w:rPr>
              <w:t xml:space="preserve">ennifer </w:t>
            </w:r>
            <w:r>
              <w:rPr>
                <w:rFonts w:ascii="Arial" w:hAnsi="Arial" w:cs="Arial"/>
                <w:sz w:val="20"/>
                <w:lang w:val="ca-ES"/>
              </w:rPr>
              <w:t>F</w:t>
            </w:r>
            <w:r w:rsidRPr="0057677B">
              <w:rPr>
                <w:rFonts w:ascii="Arial" w:hAnsi="Arial" w:cs="Arial"/>
                <w:sz w:val="20"/>
                <w:lang w:val="ca-ES"/>
              </w:rPr>
              <w:t xml:space="preserve">erreira </w:t>
            </w:r>
            <w:r>
              <w:rPr>
                <w:rFonts w:ascii="Arial" w:hAnsi="Arial" w:cs="Arial"/>
                <w:sz w:val="20"/>
                <w:lang w:val="ca-ES"/>
              </w:rPr>
              <w:t>M</w:t>
            </w:r>
            <w:r w:rsidRPr="0057677B">
              <w:rPr>
                <w:rFonts w:ascii="Arial" w:hAnsi="Arial" w:cs="Arial"/>
                <w:sz w:val="20"/>
                <w:lang w:val="ca-ES"/>
              </w:rPr>
              <w:t>orales</w:t>
            </w:r>
          </w:p>
          <w:p w14:paraId="549C4A47" w14:textId="77777777" w:rsidR="00454E2C" w:rsidRPr="0057677B" w:rsidRDefault="00454E2C" w:rsidP="00454E2C">
            <w:pPr>
              <w:rPr>
                <w:rFonts w:ascii="Arial" w:hAnsi="Arial" w:cs="Arial"/>
                <w:sz w:val="20"/>
                <w:lang w:val="es-ES"/>
              </w:rPr>
            </w:pPr>
          </w:p>
          <w:p w14:paraId="0ADA699A" w14:textId="3F06B014" w:rsidR="00454E2C" w:rsidRPr="0057677B" w:rsidRDefault="00454E2C" w:rsidP="00454E2C">
            <w:pPr>
              <w:jc w:val="both"/>
              <w:rPr>
                <w:rFonts w:ascii="Arial" w:hAnsi="Arial" w:cs="Arial"/>
                <w:b/>
                <w:sz w:val="20"/>
                <w:lang w:val="es-ES"/>
              </w:rPr>
            </w:pPr>
            <w:r w:rsidRPr="0057677B">
              <w:rPr>
                <w:rFonts w:ascii="Arial" w:hAnsi="Arial" w:cs="Arial"/>
                <w:b/>
                <w:sz w:val="20"/>
                <w:lang w:val="es-ES"/>
              </w:rPr>
              <w:t>D</w:t>
            </w:r>
            <w:r w:rsidR="00D9470D">
              <w:rPr>
                <w:rFonts w:ascii="Arial" w:hAnsi="Arial" w:cs="Arial"/>
                <w:b/>
                <w:sz w:val="20"/>
                <w:lang w:val="es-ES"/>
              </w:rPr>
              <w:t>e</w:t>
            </w:r>
            <w:r w:rsidRPr="0057677B">
              <w:rPr>
                <w:rFonts w:ascii="Arial" w:hAnsi="Arial" w:cs="Arial"/>
                <w:b/>
                <w:sz w:val="20"/>
                <w:lang w:val="es-ES"/>
              </w:rPr>
              <w:t xml:space="preserve"> Sevilla</w:t>
            </w:r>
          </w:p>
          <w:p w14:paraId="7811EA52" w14:textId="77777777" w:rsidR="00454E2C" w:rsidRPr="0057677B" w:rsidRDefault="00454E2C" w:rsidP="00454E2C">
            <w:pPr>
              <w:jc w:val="both"/>
              <w:rPr>
                <w:rFonts w:ascii="Arial" w:hAnsi="Arial" w:cs="Arial"/>
                <w:sz w:val="20"/>
                <w:lang w:val="es-ES"/>
              </w:rPr>
            </w:pPr>
          </w:p>
          <w:p w14:paraId="62574087" w14:textId="77777777" w:rsidR="00454E2C" w:rsidRPr="0057677B" w:rsidRDefault="00065AF4" w:rsidP="00454E2C">
            <w:pPr>
              <w:jc w:val="both"/>
              <w:rPr>
                <w:rFonts w:ascii="Arial" w:hAnsi="Arial" w:cs="Arial"/>
                <w:sz w:val="20"/>
                <w:lang w:val="es-ES"/>
              </w:rPr>
            </w:pPr>
            <w:r w:rsidRPr="0057677B">
              <w:rPr>
                <w:rFonts w:ascii="Arial" w:hAnsi="Arial" w:cs="Arial"/>
                <w:sz w:val="20"/>
                <w:lang w:val="es-ES"/>
              </w:rPr>
              <w:t xml:space="preserve">Inmaculada Rodríguez-Nogueras </w:t>
            </w:r>
            <w:r w:rsidR="00454E2C" w:rsidRPr="0057677B">
              <w:rPr>
                <w:rFonts w:ascii="Arial" w:hAnsi="Arial" w:cs="Arial"/>
                <w:sz w:val="20"/>
                <w:lang w:val="es-ES"/>
              </w:rPr>
              <w:t>Martín</w:t>
            </w:r>
          </w:p>
          <w:p w14:paraId="485354E2" w14:textId="77777777" w:rsidR="00CB2B16" w:rsidRPr="0057677B" w:rsidRDefault="00065AF4" w:rsidP="00CB2B16">
            <w:pPr>
              <w:rPr>
                <w:rFonts w:ascii="Arial" w:hAnsi="Arial" w:cs="Arial"/>
                <w:sz w:val="20"/>
              </w:rPr>
            </w:pPr>
            <w:r w:rsidRPr="0057677B">
              <w:rPr>
                <w:rFonts w:ascii="Arial" w:hAnsi="Arial" w:cs="Arial"/>
                <w:sz w:val="20"/>
                <w:lang w:val="es-ES"/>
              </w:rPr>
              <w:t>María de la Luz García Barranca Banda</w:t>
            </w:r>
          </w:p>
          <w:p w14:paraId="3FEC33C6" w14:textId="77777777" w:rsidR="00CB2B16" w:rsidRPr="0057677B" w:rsidRDefault="00CB2B16" w:rsidP="00CB2B16">
            <w:pPr>
              <w:rPr>
                <w:rFonts w:ascii="Arial" w:hAnsi="Arial" w:cs="Arial"/>
                <w:sz w:val="20"/>
              </w:rPr>
            </w:pPr>
          </w:p>
          <w:p w14:paraId="638B0C51" w14:textId="77777777" w:rsidR="00454E2C" w:rsidRPr="0057677B" w:rsidRDefault="00454E2C" w:rsidP="00454E2C">
            <w:pPr>
              <w:rPr>
                <w:rFonts w:ascii="Arial" w:hAnsi="Arial" w:cs="Arial"/>
                <w:b/>
                <w:sz w:val="20"/>
                <w:lang w:val="es-ES"/>
              </w:rPr>
            </w:pPr>
            <w:r w:rsidRPr="0057677B">
              <w:rPr>
                <w:rFonts w:ascii="Arial" w:hAnsi="Arial" w:cs="Arial"/>
                <w:b/>
                <w:sz w:val="20"/>
                <w:lang w:val="es-ES"/>
              </w:rPr>
              <w:t>De Valencia</w:t>
            </w:r>
          </w:p>
          <w:p w14:paraId="68647403" w14:textId="77777777" w:rsidR="00454E2C" w:rsidRPr="0057677B" w:rsidRDefault="00454E2C" w:rsidP="00454E2C">
            <w:pPr>
              <w:rPr>
                <w:rFonts w:ascii="Arial" w:hAnsi="Arial" w:cs="Arial"/>
                <w:sz w:val="20"/>
                <w:lang w:val="es-ES"/>
              </w:rPr>
            </w:pPr>
          </w:p>
          <w:p w14:paraId="70C38934" w14:textId="77777777" w:rsidR="00454E2C" w:rsidRPr="0057677B" w:rsidRDefault="00454E2C" w:rsidP="00454E2C">
            <w:pPr>
              <w:rPr>
                <w:rFonts w:ascii="Arial" w:hAnsi="Arial" w:cs="Arial"/>
                <w:sz w:val="20"/>
                <w:lang w:val="es-ES"/>
              </w:rPr>
            </w:pPr>
            <w:r w:rsidRPr="0057677B">
              <w:rPr>
                <w:rFonts w:ascii="Arial" w:hAnsi="Arial" w:cs="Arial"/>
                <w:sz w:val="20"/>
                <w:lang w:val="es-ES"/>
              </w:rPr>
              <w:t>Mª Teresa García Carreño</w:t>
            </w:r>
          </w:p>
          <w:p w14:paraId="1873823C" w14:textId="77777777" w:rsidR="00454E2C" w:rsidRPr="0057677B" w:rsidRDefault="00454E2C" w:rsidP="00454E2C">
            <w:pPr>
              <w:rPr>
                <w:rFonts w:ascii="Arial" w:hAnsi="Arial" w:cs="Arial"/>
                <w:sz w:val="20"/>
                <w:lang w:val="es-ES"/>
              </w:rPr>
            </w:pPr>
            <w:r w:rsidRPr="0057677B">
              <w:rPr>
                <w:rFonts w:ascii="Arial" w:hAnsi="Arial" w:cs="Arial"/>
                <w:sz w:val="20"/>
                <w:lang w:val="es-ES"/>
              </w:rPr>
              <w:t>Paula Carmen Calabuig Villalba</w:t>
            </w:r>
          </w:p>
          <w:p w14:paraId="2257F278" w14:textId="77777777" w:rsidR="00454E2C" w:rsidRPr="0057677B" w:rsidRDefault="00454E2C" w:rsidP="00454E2C">
            <w:pPr>
              <w:rPr>
                <w:rFonts w:ascii="Arial" w:hAnsi="Arial" w:cs="Arial"/>
                <w:sz w:val="20"/>
                <w:lang w:val="es-ES"/>
              </w:rPr>
            </w:pPr>
          </w:p>
          <w:p w14:paraId="22FDA1B0" w14:textId="77777777" w:rsidR="00454E2C" w:rsidRPr="0057677B" w:rsidRDefault="00454E2C" w:rsidP="00454E2C">
            <w:pPr>
              <w:rPr>
                <w:rFonts w:ascii="Arial" w:hAnsi="Arial" w:cs="Arial"/>
                <w:b/>
                <w:sz w:val="20"/>
                <w:lang w:val="es-ES"/>
              </w:rPr>
            </w:pPr>
            <w:r w:rsidRPr="0057677B">
              <w:rPr>
                <w:rFonts w:ascii="Arial" w:hAnsi="Arial" w:cs="Arial"/>
                <w:b/>
                <w:sz w:val="20"/>
                <w:lang w:val="es-ES"/>
              </w:rPr>
              <w:t>De Vigo</w:t>
            </w:r>
          </w:p>
          <w:p w14:paraId="7730AA56" w14:textId="77777777" w:rsidR="00454E2C" w:rsidRPr="0057677B" w:rsidRDefault="00454E2C" w:rsidP="00454E2C">
            <w:pPr>
              <w:rPr>
                <w:rFonts w:ascii="Arial" w:hAnsi="Arial" w:cs="Arial"/>
                <w:sz w:val="20"/>
                <w:lang w:val="es-ES"/>
              </w:rPr>
            </w:pPr>
          </w:p>
          <w:p w14:paraId="2103976F" w14:textId="083DD3FD" w:rsidR="00454E2C" w:rsidRPr="0057677B" w:rsidRDefault="00454E2C" w:rsidP="00454E2C">
            <w:pPr>
              <w:rPr>
                <w:rFonts w:ascii="Arial" w:hAnsi="Arial" w:cs="Arial"/>
                <w:sz w:val="20"/>
                <w:lang w:val="es-ES"/>
              </w:rPr>
            </w:pPr>
            <w:r w:rsidRPr="0057677B">
              <w:rPr>
                <w:rFonts w:ascii="Arial" w:hAnsi="Arial" w:cs="Arial"/>
                <w:sz w:val="20"/>
                <w:lang w:val="es-ES"/>
              </w:rPr>
              <w:t xml:space="preserve">Luis César Torres </w:t>
            </w:r>
            <w:proofErr w:type="spellStart"/>
            <w:r w:rsidRPr="0057677B">
              <w:rPr>
                <w:rFonts w:ascii="Arial" w:hAnsi="Arial" w:cs="Arial"/>
                <w:sz w:val="20"/>
                <w:lang w:val="es-ES"/>
              </w:rPr>
              <w:t>Goberna</w:t>
            </w:r>
            <w:proofErr w:type="spellEnd"/>
          </w:p>
          <w:p w14:paraId="46FA32ED" w14:textId="4E3E5762" w:rsidR="00F843AF" w:rsidRPr="0057677B" w:rsidRDefault="0057677B" w:rsidP="00454E2C">
            <w:pPr>
              <w:rPr>
                <w:rFonts w:ascii="Arial" w:hAnsi="Arial" w:cs="Arial"/>
                <w:sz w:val="20"/>
                <w:lang w:val="es-ES"/>
              </w:rPr>
            </w:pPr>
            <w:r w:rsidRPr="0057677B">
              <w:rPr>
                <w:rFonts w:ascii="Arial" w:hAnsi="Arial" w:cs="Arial"/>
                <w:sz w:val="20"/>
                <w:lang w:val="ca-ES"/>
              </w:rPr>
              <w:t xml:space="preserve">Patricia </w:t>
            </w:r>
            <w:proofErr w:type="spellStart"/>
            <w:r w:rsidRPr="0057677B">
              <w:rPr>
                <w:rFonts w:ascii="Arial" w:hAnsi="Arial" w:cs="Arial"/>
                <w:sz w:val="20"/>
                <w:lang w:val="ca-ES"/>
              </w:rPr>
              <w:t>Cabido</w:t>
            </w:r>
            <w:proofErr w:type="spellEnd"/>
            <w:r w:rsidRPr="0057677B">
              <w:rPr>
                <w:rFonts w:ascii="Arial" w:hAnsi="Arial" w:cs="Arial"/>
                <w:sz w:val="20"/>
                <w:lang w:val="ca-ES"/>
              </w:rPr>
              <w:t xml:space="preserve"> V</w:t>
            </w:r>
            <w:proofErr w:type="spellStart"/>
            <w:r w:rsidRPr="0057677B">
              <w:rPr>
                <w:rFonts w:ascii="Arial" w:hAnsi="Arial" w:cs="Arial"/>
                <w:sz w:val="20"/>
              </w:rPr>
              <w:t>alladar</w:t>
            </w:r>
            <w:proofErr w:type="spellEnd"/>
          </w:p>
          <w:p w14:paraId="21D55046" w14:textId="77777777" w:rsidR="002E2A92" w:rsidRPr="0057677B" w:rsidRDefault="002E2A92" w:rsidP="002E2A92">
            <w:pPr>
              <w:rPr>
                <w:rFonts w:ascii="Arial" w:hAnsi="Arial" w:cs="Arial"/>
                <w:sz w:val="20"/>
              </w:rPr>
            </w:pPr>
          </w:p>
          <w:p w14:paraId="0F7543D5" w14:textId="77777777" w:rsidR="00001314" w:rsidRPr="0057677B" w:rsidRDefault="00001314">
            <w:pPr>
              <w:keepNext/>
              <w:keepLines/>
              <w:tabs>
                <w:tab w:val="left" w:pos="-720"/>
              </w:tabs>
              <w:suppressAutoHyphens/>
              <w:jc w:val="both"/>
              <w:rPr>
                <w:rFonts w:ascii="Arial" w:hAnsi="Arial" w:cs="Arial"/>
                <w:spacing w:val="-3"/>
                <w:sz w:val="20"/>
              </w:rPr>
            </w:pPr>
          </w:p>
        </w:tc>
        <w:tc>
          <w:tcPr>
            <w:tcW w:w="5386" w:type="dxa"/>
          </w:tcPr>
          <w:p w14:paraId="20B7F0E9" w14:textId="77777777" w:rsidR="002E2A92" w:rsidRPr="0057677B" w:rsidRDefault="002E2A92" w:rsidP="002E2A92">
            <w:pPr>
              <w:rPr>
                <w:rFonts w:ascii="Arial" w:hAnsi="Arial" w:cs="Arial"/>
                <w:sz w:val="20"/>
              </w:rPr>
            </w:pPr>
            <w:proofErr w:type="spellStart"/>
            <w:r w:rsidRPr="0057677B">
              <w:rPr>
                <w:rFonts w:ascii="Arial" w:hAnsi="Arial" w:cs="Arial"/>
                <w:sz w:val="20"/>
              </w:rPr>
              <w:lastRenderedPageBreak/>
              <w:t>Lawyers</w:t>
            </w:r>
            <w:proofErr w:type="spellEnd"/>
          </w:p>
          <w:p w14:paraId="4BA1ECC4" w14:textId="77777777" w:rsidR="002E2A92" w:rsidRPr="0057677B" w:rsidRDefault="002E2A92" w:rsidP="002E2A92">
            <w:pPr>
              <w:rPr>
                <w:rFonts w:ascii="Arial" w:hAnsi="Arial" w:cs="Arial"/>
                <w:sz w:val="20"/>
              </w:rPr>
            </w:pPr>
          </w:p>
          <w:p w14:paraId="06A29FFC" w14:textId="77777777" w:rsidR="008B04F0" w:rsidRPr="00CE5C52" w:rsidRDefault="008B04F0" w:rsidP="008B04F0">
            <w:pPr>
              <w:rPr>
                <w:rFonts w:ascii="Arial" w:hAnsi="Arial" w:cs="Arial"/>
                <w:sz w:val="20"/>
              </w:rPr>
            </w:pPr>
            <w:r w:rsidRPr="00CE5C52">
              <w:rPr>
                <w:rFonts w:ascii="Arial" w:hAnsi="Arial" w:cs="Arial"/>
                <w:sz w:val="20"/>
              </w:rPr>
              <w:t xml:space="preserve">Emil Edissonov </w:t>
            </w:r>
            <w:proofErr w:type="spellStart"/>
            <w:r w:rsidRPr="00CE5C52">
              <w:rPr>
                <w:rFonts w:ascii="Arial" w:hAnsi="Arial" w:cs="Arial"/>
                <w:sz w:val="20"/>
              </w:rPr>
              <w:t>Kirilov</w:t>
            </w:r>
            <w:proofErr w:type="spellEnd"/>
          </w:p>
          <w:p w14:paraId="3FAC737F" w14:textId="77777777" w:rsidR="002E2A92" w:rsidRPr="0057677B" w:rsidRDefault="002E2A92" w:rsidP="002E2A92">
            <w:pPr>
              <w:rPr>
                <w:rFonts w:ascii="Arial" w:hAnsi="Arial" w:cs="Arial"/>
                <w:sz w:val="20"/>
              </w:rPr>
            </w:pPr>
            <w:r w:rsidRPr="0057677B">
              <w:rPr>
                <w:rFonts w:ascii="Arial" w:hAnsi="Arial" w:cs="Arial"/>
                <w:sz w:val="20"/>
              </w:rPr>
              <w:t>María Ceballos Rodríguez</w:t>
            </w:r>
          </w:p>
          <w:p w14:paraId="55D79D23" w14:textId="77777777" w:rsidR="002E2A92" w:rsidRPr="0057677B" w:rsidRDefault="002E2A92" w:rsidP="002E2A92">
            <w:pPr>
              <w:rPr>
                <w:rFonts w:ascii="Arial" w:hAnsi="Arial" w:cs="Arial"/>
                <w:sz w:val="20"/>
              </w:rPr>
            </w:pPr>
            <w:r w:rsidRPr="0057677B">
              <w:rPr>
                <w:rFonts w:ascii="Arial" w:hAnsi="Arial" w:cs="Arial"/>
                <w:sz w:val="20"/>
              </w:rPr>
              <w:t>María Isabela Robledo McCly</w:t>
            </w:r>
            <w:r w:rsidR="004E75E6" w:rsidRPr="0057677B">
              <w:rPr>
                <w:rFonts w:ascii="Arial" w:hAnsi="Arial" w:cs="Arial"/>
                <w:sz w:val="20"/>
              </w:rPr>
              <w:t>m</w:t>
            </w:r>
            <w:r w:rsidRPr="0057677B">
              <w:rPr>
                <w:rFonts w:ascii="Arial" w:hAnsi="Arial" w:cs="Arial"/>
                <w:sz w:val="20"/>
              </w:rPr>
              <w:t>ont</w:t>
            </w:r>
          </w:p>
          <w:p w14:paraId="4BB424ED" w14:textId="77777777" w:rsidR="002E2A92" w:rsidRPr="0057677B" w:rsidRDefault="002E2A92" w:rsidP="002E2A92">
            <w:pPr>
              <w:rPr>
                <w:rFonts w:ascii="Arial" w:hAnsi="Arial" w:cs="Arial"/>
                <w:sz w:val="20"/>
              </w:rPr>
            </w:pPr>
            <w:r w:rsidRPr="0057677B">
              <w:rPr>
                <w:rFonts w:ascii="Arial" w:hAnsi="Arial" w:cs="Arial"/>
                <w:sz w:val="20"/>
              </w:rPr>
              <w:t>Mercè Hernández Gázquez</w:t>
            </w:r>
          </w:p>
          <w:p w14:paraId="58F97070" w14:textId="77777777" w:rsidR="002E2A92" w:rsidRPr="005A3DE0" w:rsidRDefault="002E2A92" w:rsidP="002E2A92">
            <w:pPr>
              <w:rPr>
                <w:rFonts w:ascii="Arial" w:hAnsi="Arial" w:cs="Arial"/>
                <w:sz w:val="20"/>
              </w:rPr>
            </w:pPr>
            <w:r w:rsidRPr="005A3DE0">
              <w:rPr>
                <w:rFonts w:ascii="Arial" w:hAnsi="Arial" w:cs="Arial"/>
                <w:sz w:val="20"/>
              </w:rPr>
              <w:t>Sílvia Oliver Codina</w:t>
            </w:r>
          </w:p>
          <w:p w14:paraId="6F5CEC7F" w14:textId="77777777" w:rsidR="002E2A92" w:rsidRPr="005A3DE0" w:rsidRDefault="002E2A92" w:rsidP="002E2A92">
            <w:pPr>
              <w:rPr>
                <w:rFonts w:ascii="Arial" w:hAnsi="Arial" w:cs="Arial"/>
                <w:sz w:val="20"/>
              </w:rPr>
            </w:pPr>
          </w:p>
          <w:p w14:paraId="5AE9B14E" w14:textId="77777777" w:rsidR="002E2A92" w:rsidRPr="005A3DE0" w:rsidRDefault="002E2A92" w:rsidP="002E2A92">
            <w:pPr>
              <w:rPr>
                <w:rFonts w:ascii="Arial" w:hAnsi="Arial" w:cs="Arial"/>
                <w:sz w:val="20"/>
              </w:rPr>
            </w:pPr>
            <w:proofErr w:type="spellStart"/>
            <w:r w:rsidRPr="005A3DE0">
              <w:rPr>
                <w:rFonts w:ascii="Arial" w:hAnsi="Arial" w:cs="Arial"/>
                <w:sz w:val="20"/>
              </w:rPr>
              <w:t>Court</w:t>
            </w:r>
            <w:proofErr w:type="spellEnd"/>
            <w:r w:rsidRPr="005A3DE0">
              <w:rPr>
                <w:rFonts w:ascii="Arial" w:hAnsi="Arial" w:cs="Arial"/>
                <w:sz w:val="20"/>
              </w:rPr>
              <w:t xml:space="preserve"> </w:t>
            </w:r>
            <w:proofErr w:type="spellStart"/>
            <w:r w:rsidRPr="005A3DE0">
              <w:rPr>
                <w:rFonts w:ascii="Arial" w:hAnsi="Arial" w:cs="Arial"/>
                <w:sz w:val="20"/>
              </w:rPr>
              <w:t>Proxies</w:t>
            </w:r>
            <w:proofErr w:type="spellEnd"/>
            <w:r w:rsidRPr="005A3DE0">
              <w:rPr>
                <w:rFonts w:ascii="Arial" w:hAnsi="Arial" w:cs="Arial"/>
                <w:sz w:val="20"/>
              </w:rPr>
              <w:t>:</w:t>
            </w:r>
          </w:p>
          <w:p w14:paraId="5243F033" w14:textId="77777777" w:rsidR="002E2A92" w:rsidRPr="005A3DE0" w:rsidRDefault="002E2A92" w:rsidP="002E2A92">
            <w:pPr>
              <w:rPr>
                <w:rFonts w:ascii="Arial" w:hAnsi="Arial" w:cs="Arial"/>
                <w:sz w:val="20"/>
              </w:rPr>
            </w:pPr>
          </w:p>
          <w:p w14:paraId="1362BFD4" w14:textId="77777777" w:rsidR="00454E2C" w:rsidRPr="005A3DE0" w:rsidRDefault="00454E2C" w:rsidP="00454E2C">
            <w:pPr>
              <w:rPr>
                <w:rFonts w:ascii="Arial" w:hAnsi="Arial" w:cs="Arial"/>
                <w:b/>
                <w:sz w:val="20"/>
              </w:rPr>
            </w:pPr>
            <w:proofErr w:type="spellStart"/>
            <w:r w:rsidRPr="005A3DE0">
              <w:rPr>
                <w:rFonts w:ascii="Arial" w:hAnsi="Arial" w:cs="Arial"/>
                <w:b/>
                <w:position w:val="-5"/>
                <w:sz w:val="20"/>
              </w:rPr>
              <w:t>Of</w:t>
            </w:r>
            <w:proofErr w:type="spellEnd"/>
            <w:r w:rsidRPr="005A3DE0">
              <w:rPr>
                <w:rFonts w:ascii="Arial" w:hAnsi="Arial" w:cs="Arial"/>
                <w:b/>
                <w:position w:val="-5"/>
                <w:sz w:val="20"/>
              </w:rPr>
              <w:t xml:space="preserve"> Alicante </w:t>
            </w:r>
          </w:p>
          <w:p w14:paraId="4E65DFB0" w14:textId="77777777" w:rsidR="00454E2C" w:rsidRPr="005A3DE0" w:rsidRDefault="00454E2C" w:rsidP="00454E2C">
            <w:pPr>
              <w:rPr>
                <w:rFonts w:ascii="Arial" w:hAnsi="Arial" w:cs="Arial"/>
                <w:sz w:val="20"/>
              </w:rPr>
            </w:pPr>
          </w:p>
          <w:p w14:paraId="35433B34" w14:textId="77777777" w:rsidR="00454E2C" w:rsidRPr="005A3DE0" w:rsidRDefault="00454E2C" w:rsidP="00454E2C">
            <w:pPr>
              <w:rPr>
                <w:rFonts w:ascii="Arial" w:hAnsi="Arial" w:cs="Arial"/>
                <w:sz w:val="20"/>
              </w:rPr>
            </w:pPr>
            <w:r w:rsidRPr="005A3DE0">
              <w:rPr>
                <w:rFonts w:ascii="Arial" w:hAnsi="Arial" w:cs="Arial"/>
                <w:sz w:val="20"/>
              </w:rPr>
              <w:t xml:space="preserve">Francisca Caballero </w:t>
            </w:r>
            <w:proofErr w:type="spellStart"/>
            <w:r w:rsidRPr="005A3DE0">
              <w:rPr>
                <w:rFonts w:ascii="Arial" w:hAnsi="Arial" w:cs="Arial"/>
                <w:sz w:val="20"/>
              </w:rPr>
              <w:t>Caballero</w:t>
            </w:r>
            <w:proofErr w:type="spellEnd"/>
          </w:p>
          <w:p w14:paraId="6F4312AE" w14:textId="77777777" w:rsidR="00454E2C" w:rsidRPr="005A3DE0" w:rsidRDefault="00454E2C" w:rsidP="00454E2C">
            <w:pPr>
              <w:rPr>
                <w:rFonts w:ascii="Arial" w:hAnsi="Arial" w:cs="Arial"/>
                <w:sz w:val="20"/>
              </w:rPr>
            </w:pPr>
            <w:r w:rsidRPr="005A3DE0">
              <w:rPr>
                <w:rFonts w:ascii="Arial" w:hAnsi="Arial" w:cs="Arial"/>
                <w:sz w:val="20"/>
              </w:rPr>
              <w:t>Carmen Baeza Ripoll</w:t>
            </w:r>
          </w:p>
          <w:p w14:paraId="7B30806A" w14:textId="77777777" w:rsidR="00454E2C" w:rsidRPr="005A3DE0" w:rsidRDefault="00454E2C" w:rsidP="00454E2C">
            <w:pPr>
              <w:rPr>
                <w:rFonts w:ascii="Arial" w:hAnsi="Arial" w:cs="Arial"/>
                <w:sz w:val="20"/>
              </w:rPr>
            </w:pPr>
            <w:r w:rsidRPr="005A3DE0">
              <w:rPr>
                <w:rFonts w:ascii="Arial" w:hAnsi="Arial" w:cs="Arial"/>
                <w:sz w:val="20"/>
              </w:rPr>
              <w:t xml:space="preserve">Pedro Montes Torregrosa </w:t>
            </w:r>
          </w:p>
          <w:p w14:paraId="0EBB4F3B" w14:textId="77777777" w:rsidR="00454E2C" w:rsidRPr="005A3DE0" w:rsidRDefault="00454E2C" w:rsidP="00454E2C">
            <w:pPr>
              <w:rPr>
                <w:rFonts w:ascii="Arial" w:hAnsi="Arial" w:cs="Arial"/>
                <w:sz w:val="20"/>
              </w:rPr>
            </w:pPr>
            <w:r w:rsidRPr="005A3DE0">
              <w:rPr>
                <w:rFonts w:ascii="Arial" w:hAnsi="Arial" w:cs="Arial"/>
                <w:sz w:val="20"/>
              </w:rPr>
              <w:t xml:space="preserve">Elvira Pastor Ramos </w:t>
            </w:r>
          </w:p>
          <w:p w14:paraId="42DB537D" w14:textId="77777777" w:rsidR="00454E2C" w:rsidRPr="005A3DE0" w:rsidRDefault="00454E2C" w:rsidP="00454E2C">
            <w:pPr>
              <w:rPr>
                <w:rFonts w:ascii="Arial" w:hAnsi="Arial" w:cs="Arial"/>
                <w:sz w:val="20"/>
              </w:rPr>
            </w:pPr>
            <w:r w:rsidRPr="005A3DE0">
              <w:rPr>
                <w:rFonts w:ascii="Arial" w:hAnsi="Arial" w:cs="Arial"/>
                <w:sz w:val="20"/>
              </w:rPr>
              <w:t>José Manuel Gutiérrez Martín</w:t>
            </w:r>
          </w:p>
          <w:p w14:paraId="731EC011" w14:textId="77777777" w:rsidR="00454E2C" w:rsidRPr="005A3DE0" w:rsidRDefault="00454E2C" w:rsidP="00454E2C">
            <w:pPr>
              <w:rPr>
                <w:rFonts w:ascii="Arial" w:hAnsi="Arial" w:cs="Arial"/>
                <w:sz w:val="20"/>
              </w:rPr>
            </w:pPr>
          </w:p>
          <w:p w14:paraId="7DBB4E53" w14:textId="77777777" w:rsidR="00454E2C" w:rsidRPr="005A3DE0" w:rsidRDefault="00454E2C" w:rsidP="00454E2C">
            <w:pPr>
              <w:rPr>
                <w:rFonts w:ascii="Arial" w:hAnsi="Arial" w:cs="Arial"/>
                <w:b/>
                <w:sz w:val="20"/>
              </w:rPr>
            </w:pPr>
            <w:proofErr w:type="spellStart"/>
            <w:r w:rsidRPr="005A3DE0">
              <w:rPr>
                <w:rFonts w:ascii="Arial" w:hAnsi="Arial" w:cs="Arial"/>
                <w:b/>
                <w:sz w:val="20"/>
              </w:rPr>
              <w:t>Of</w:t>
            </w:r>
            <w:proofErr w:type="spellEnd"/>
            <w:r w:rsidRPr="005A3DE0">
              <w:rPr>
                <w:rFonts w:ascii="Arial" w:hAnsi="Arial" w:cs="Arial"/>
                <w:b/>
                <w:sz w:val="20"/>
              </w:rPr>
              <w:t xml:space="preserve"> Barcelona</w:t>
            </w:r>
          </w:p>
          <w:p w14:paraId="15B8B3A0" w14:textId="77777777" w:rsidR="00454E2C" w:rsidRPr="005A3DE0" w:rsidRDefault="00454E2C" w:rsidP="00454E2C">
            <w:pPr>
              <w:rPr>
                <w:rFonts w:ascii="Arial" w:hAnsi="Arial" w:cs="Arial"/>
                <w:sz w:val="20"/>
              </w:rPr>
            </w:pPr>
          </w:p>
          <w:p w14:paraId="69CFC322" w14:textId="77777777" w:rsidR="00D77589" w:rsidRPr="005A3DE0" w:rsidRDefault="00D77589" w:rsidP="00D77589">
            <w:pPr>
              <w:rPr>
                <w:rFonts w:ascii="Arial" w:hAnsi="Arial" w:cs="Arial"/>
                <w:sz w:val="20"/>
              </w:rPr>
            </w:pPr>
            <w:r w:rsidRPr="005A3DE0">
              <w:rPr>
                <w:rFonts w:ascii="Arial" w:hAnsi="Arial" w:cs="Arial"/>
                <w:sz w:val="20"/>
              </w:rPr>
              <w:t>Daniel Font Berkhemer</w:t>
            </w:r>
          </w:p>
          <w:p w14:paraId="627DF087" w14:textId="77777777" w:rsidR="00D77589" w:rsidRPr="005A3DE0" w:rsidRDefault="00D77589" w:rsidP="00D77589">
            <w:pPr>
              <w:rPr>
                <w:rFonts w:ascii="Arial" w:hAnsi="Arial" w:cs="Arial"/>
                <w:sz w:val="20"/>
              </w:rPr>
            </w:pPr>
            <w:r w:rsidRPr="005A3DE0">
              <w:rPr>
                <w:rFonts w:ascii="Arial" w:hAnsi="Arial" w:cs="Arial"/>
                <w:sz w:val="20"/>
              </w:rPr>
              <w:t xml:space="preserve">Ignacio de Anzizu </w:t>
            </w:r>
            <w:proofErr w:type="spellStart"/>
            <w:r w:rsidRPr="005A3DE0">
              <w:rPr>
                <w:rFonts w:ascii="Arial" w:hAnsi="Arial" w:cs="Arial"/>
                <w:sz w:val="20"/>
              </w:rPr>
              <w:t>Pigem</w:t>
            </w:r>
            <w:proofErr w:type="spellEnd"/>
            <w:r w:rsidRPr="005A3DE0">
              <w:rPr>
                <w:rFonts w:ascii="Arial" w:hAnsi="Arial" w:cs="Arial"/>
                <w:sz w:val="20"/>
              </w:rPr>
              <w:t xml:space="preserve"> </w:t>
            </w:r>
          </w:p>
          <w:p w14:paraId="14814A94" w14:textId="77777777" w:rsidR="00D77589" w:rsidRPr="005A3DE0" w:rsidRDefault="00D77589" w:rsidP="00D77589">
            <w:pPr>
              <w:rPr>
                <w:rFonts w:ascii="Arial" w:hAnsi="Arial" w:cs="Arial"/>
                <w:sz w:val="20"/>
              </w:rPr>
            </w:pPr>
            <w:proofErr w:type="spellStart"/>
            <w:r w:rsidRPr="005A3DE0">
              <w:rPr>
                <w:rFonts w:ascii="Arial" w:hAnsi="Arial" w:cs="Arial"/>
                <w:sz w:val="20"/>
              </w:rPr>
              <w:t>Angel</w:t>
            </w:r>
            <w:proofErr w:type="spellEnd"/>
            <w:r w:rsidRPr="005A3DE0">
              <w:rPr>
                <w:rFonts w:ascii="Arial" w:hAnsi="Arial" w:cs="Arial"/>
                <w:sz w:val="20"/>
              </w:rPr>
              <w:t xml:space="preserve"> Montero </w:t>
            </w:r>
            <w:proofErr w:type="spellStart"/>
            <w:r w:rsidRPr="005A3DE0">
              <w:rPr>
                <w:rFonts w:ascii="Arial" w:hAnsi="Arial" w:cs="Arial"/>
                <w:sz w:val="20"/>
              </w:rPr>
              <w:t>Brusell</w:t>
            </w:r>
            <w:proofErr w:type="spellEnd"/>
            <w:r w:rsidRPr="005A3DE0">
              <w:rPr>
                <w:rFonts w:ascii="Arial" w:hAnsi="Arial" w:cs="Arial"/>
                <w:sz w:val="20"/>
              </w:rPr>
              <w:t xml:space="preserve"> </w:t>
            </w:r>
          </w:p>
          <w:p w14:paraId="3F16D9F2" w14:textId="77777777" w:rsidR="00454E2C" w:rsidRPr="0057677B" w:rsidRDefault="00D77589" w:rsidP="00D77589">
            <w:pPr>
              <w:rPr>
                <w:rFonts w:ascii="Arial" w:hAnsi="Arial" w:cs="Arial"/>
                <w:sz w:val="20"/>
                <w:lang w:val="es-ES"/>
              </w:rPr>
            </w:pPr>
            <w:r w:rsidRPr="0057677B">
              <w:rPr>
                <w:rFonts w:ascii="Arial" w:hAnsi="Arial" w:cs="Arial"/>
                <w:sz w:val="20"/>
                <w:lang w:val="es-ES"/>
              </w:rPr>
              <w:t>Magdalena Julibert Amargos</w:t>
            </w:r>
            <w:r w:rsidR="00454E2C" w:rsidRPr="0057677B">
              <w:rPr>
                <w:rFonts w:ascii="Arial" w:hAnsi="Arial" w:cs="Arial"/>
                <w:sz w:val="20"/>
                <w:lang w:val="es-ES"/>
              </w:rPr>
              <w:t xml:space="preserve"> </w:t>
            </w:r>
          </w:p>
          <w:p w14:paraId="6AB3EC02" w14:textId="77777777" w:rsidR="00454E2C" w:rsidRPr="0057677B" w:rsidRDefault="00454E2C" w:rsidP="00454E2C">
            <w:pPr>
              <w:rPr>
                <w:rFonts w:ascii="Arial" w:hAnsi="Arial" w:cs="Arial"/>
                <w:sz w:val="20"/>
                <w:lang w:val="es-ES"/>
              </w:rPr>
            </w:pPr>
          </w:p>
          <w:p w14:paraId="1371F36D" w14:textId="77777777" w:rsidR="00454E2C" w:rsidRPr="0057677B" w:rsidRDefault="00454E2C" w:rsidP="00454E2C">
            <w:pPr>
              <w:jc w:val="both"/>
              <w:rPr>
                <w:rFonts w:ascii="Arial" w:hAnsi="Arial" w:cs="Arial"/>
                <w:b/>
                <w:sz w:val="20"/>
                <w:lang w:val="es-ES"/>
              </w:rPr>
            </w:pPr>
            <w:r w:rsidRPr="0057677B">
              <w:rPr>
                <w:rFonts w:ascii="Arial" w:hAnsi="Arial" w:cs="Arial"/>
                <w:b/>
                <w:sz w:val="20"/>
                <w:lang w:val="es-ES"/>
              </w:rPr>
              <w:t>Of Bilbao</w:t>
            </w:r>
          </w:p>
          <w:p w14:paraId="15946941" w14:textId="77777777" w:rsidR="00454E2C" w:rsidRPr="0057677B" w:rsidRDefault="00454E2C" w:rsidP="00454E2C">
            <w:pPr>
              <w:jc w:val="both"/>
              <w:rPr>
                <w:rFonts w:ascii="Arial" w:hAnsi="Arial" w:cs="Arial"/>
                <w:b/>
                <w:sz w:val="20"/>
                <w:lang w:val="es-ES"/>
              </w:rPr>
            </w:pPr>
          </w:p>
          <w:p w14:paraId="79968F1E" w14:textId="24BEC264" w:rsidR="00454E2C" w:rsidRPr="0057677B" w:rsidRDefault="00566913" w:rsidP="00454E2C">
            <w:pPr>
              <w:jc w:val="both"/>
              <w:rPr>
                <w:rFonts w:ascii="Arial" w:hAnsi="Arial" w:cs="Arial"/>
                <w:sz w:val="20"/>
                <w:lang w:eastAsia="es-ES"/>
              </w:rPr>
            </w:pPr>
            <w:r w:rsidRPr="0057677B">
              <w:rPr>
                <w:rFonts w:ascii="Arial" w:hAnsi="Arial" w:cs="Arial"/>
                <w:sz w:val="20"/>
                <w:lang w:eastAsia="es-ES"/>
              </w:rPr>
              <w:t>Ana Bustamante Esparza</w:t>
            </w:r>
          </w:p>
          <w:p w14:paraId="7FD5373E" w14:textId="77777777" w:rsidR="00F843AF" w:rsidRPr="005A3DE0" w:rsidRDefault="00F843AF" w:rsidP="00F843AF">
            <w:pPr>
              <w:jc w:val="both"/>
              <w:rPr>
                <w:rFonts w:ascii="Arial" w:hAnsi="Arial" w:cs="Arial"/>
                <w:sz w:val="20"/>
                <w:lang w:val="es-ES"/>
              </w:rPr>
            </w:pPr>
            <w:r w:rsidRPr="0057677B">
              <w:rPr>
                <w:rFonts w:ascii="Arial" w:hAnsi="Arial" w:cs="Arial"/>
                <w:sz w:val="20"/>
                <w:lang w:val="ca-ES" w:eastAsia="es-ES"/>
              </w:rPr>
              <w:t xml:space="preserve">Mª Begoña Perea de la </w:t>
            </w:r>
            <w:proofErr w:type="spellStart"/>
            <w:r w:rsidRPr="0057677B">
              <w:rPr>
                <w:rFonts w:ascii="Arial" w:hAnsi="Arial" w:cs="Arial"/>
                <w:sz w:val="20"/>
                <w:lang w:val="ca-ES" w:eastAsia="es-ES"/>
              </w:rPr>
              <w:t>Tajada</w:t>
            </w:r>
            <w:proofErr w:type="spellEnd"/>
          </w:p>
          <w:p w14:paraId="3A6C2990" w14:textId="77777777" w:rsidR="008C0AC5" w:rsidRPr="00F90F69" w:rsidRDefault="008C0AC5" w:rsidP="00454E2C">
            <w:pPr>
              <w:jc w:val="both"/>
              <w:rPr>
                <w:rFonts w:ascii="Arial" w:hAnsi="Arial" w:cs="Arial"/>
                <w:b/>
                <w:sz w:val="20"/>
                <w:lang w:val="es-ES"/>
              </w:rPr>
            </w:pPr>
          </w:p>
          <w:p w14:paraId="5873E82D" w14:textId="7479A3D5" w:rsidR="00454E2C" w:rsidRDefault="00454E2C" w:rsidP="00454E2C">
            <w:pPr>
              <w:jc w:val="both"/>
              <w:rPr>
                <w:rFonts w:ascii="Arial" w:hAnsi="Arial" w:cs="Arial"/>
                <w:b/>
                <w:sz w:val="20"/>
                <w:lang w:val="pt-PT"/>
              </w:rPr>
            </w:pPr>
            <w:r w:rsidRPr="0038250F">
              <w:rPr>
                <w:rFonts w:ascii="Arial" w:hAnsi="Arial" w:cs="Arial"/>
                <w:b/>
                <w:sz w:val="20"/>
                <w:lang w:val="pt-PT"/>
              </w:rPr>
              <w:t>Of Granada</w:t>
            </w:r>
          </w:p>
          <w:p w14:paraId="798F2799" w14:textId="77777777" w:rsidR="008C0AC5" w:rsidRPr="0038250F" w:rsidRDefault="008C0AC5" w:rsidP="00454E2C">
            <w:pPr>
              <w:jc w:val="both"/>
              <w:rPr>
                <w:rFonts w:ascii="Arial" w:hAnsi="Arial" w:cs="Arial"/>
                <w:b/>
                <w:sz w:val="20"/>
                <w:lang w:val="pt-PT"/>
              </w:rPr>
            </w:pPr>
          </w:p>
          <w:p w14:paraId="3D437F5B" w14:textId="765DC7C8" w:rsidR="0057677B" w:rsidRPr="0038250F" w:rsidRDefault="0057677B" w:rsidP="0057677B">
            <w:pPr>
              <w:jc w:val="both"/>
              <w:rPr>
                <w:rFonts w:ascii="Arial" w:hAnsi="Arial" w:cs="Arial"/>
                <w:sz w:val="20"/>
                <w:lang w:val="pt-PT"/>
              </w:rPr>
            </w:pPr>
            <w:r>
              <w:rPr>
                <w:rFonts w:ascii="Arial" w:hAnsi="Arial" w:cs="Arial"/>
                <w:sz w:val="20"/>
                <w:lang w:val="ca-ES"/>
              </w:rPr>
              <w:t>M</w:t>
            </w:r>
            <w:r w:rsidRPr="0057677B">
              <w:rPr>
                <w:rFonts w:ascii="Arial" w:hAnsi="Arial" w:cs="Arial"/>
                <w:sz w:val="20"/>
                <w:lang w:val="ca-ES"/>
              </w:rPr>
              <w:t xml:space="preserve">ónica </w:t>
            </w:r>
            <w:r>
              <w:rPr>
                <w:rFonts w:ascii="Arial" w:hAnsi="Arial" w:cs="Arial"/>
                <w:sz w:val="20"/>
                <w:lang w:val="ca-ES"/>
              </w:rPr>
              <w:t>N</w:t>
            </w:r>
            <w:r w:rsidRPr="0057677B">
              <w:rPr>
                <w:rFonts w:ascii="Arial" w:hAnsi="Arial" w:cs="Arial"/>
                <w:sz w:val="20"/>
                <w:lang w:val="ca-ES"/>
              </w:rPr>
              <w:t>avarro</w:t>
            </w:r>
            <w:r w:rsidR="0038250F">
              <w:rPr>
                <w:rFonts w:ascii="Arial" w:hAnsi="Arial" w:cs="Arial"/>
                <w:sz w:val="20"/>
                <w:lang w:val="ca-ES"/>
              </w:rPr>
              <w:t>-R</w:t>
            </w:r>
            <w:r w:rsidR="0038250F" w:rsidRPr="0057677B">
              <w:rPr>
                <w:rFonts w:ascii="Arial" w:hAnsi="Arial" w:cs="Arial"/>
                <w:sz w:val="20"/>
                <w:lang w:val="ca-ES"/>
              </w:rPr>
              <w:t>ubio</w:t>
            </w:r>
            <w:r w:rsidR="0038250F">
              <w:rPr>
                <w:rFonts w:ascii="Arial" w:hAnsi="Arial" w:cs="Arial"/>
                <w:sz w:val="20"/>
                <w:lang w:val="ca-ES"/>
              </w:rPr>
              <w:t xml:space="preserve"> T</w:t>
            </w:r>
            <w:r w:rsidR="0038250F" w:rsidRPr="0038250F">
              <w:rPr>
                <w:rFonts w:ascii="Arial" w:hAnsi="Arial" w:cs="Arial"/>
                <w:sz w:val="20"/>
                <w:lang w:val="pt-PT"/>
              </w:rPr>
              <w:t>roisfontaines</w:t>
            </w:r>
          </w:p>
          <w:p w14:paraId="6179A704" w14:textId="77777777" w:rsidR="0057677B" w:rsidRPr="0057677B" w:rsidRDefault="0057677B" w:rsidP="0057677B">
            <w:pPr>
              <w:jc w:val="both"/>
              <w:rPr>
                <w:rFonts w:ascii="Arial" w:hAnsi="Arial" w:cs="Arial"/>
                <w:sz w:val="20"/>
                <w:lang w:val="es-ES"/>
              </w:rPr>
            </w:pPr>
            <w:r>
              <w:rPr>
                <w:rFonts w:ascii="Arial" w:hAnsi="Arial" w:cs="Arial"/>
                <w:sz w:val="20"/>
                <w:lang w:val="ca-ES"/>
              </w:rPr>
              <w:t>C</w:t>
            </w:r>
            <w:r w:rsidRPr="0057677B">
              <w:rPr>
                <w:rFonts w:ascii="Arial" w:hAnsi="Arial" w:cs="Arial"/>
                <w:sz w:val="20"/>
                <w:lang w:val="ca-ES"/>
              </w:rPr>
              <w:t xml:space="preserve">armen </w:t>
            </w:r>
            <w:r>
              <w:rPr>
                <w:rFonts w:ascii="Arial" w:hAnsi="Arial" w:cs="Arial"/>
                <w:sz w:val="20"/>
                <w:lang w:val="ca-ES"/>
              </w:rPr>
              <w:t>T</w:t>
            </w:r>
            <w:r w:rsidRPr="0057677B">
              <w:rPr>
                <w:rFonts w:ascii="Arial" w:hAnsi="Arial" w:cs="Arial"/>
                <w:sz w:val="20"/>
                <w:lang w:val="ca-ES"/>
              </w:rPr>
              <w:t xml:space="preserve">orres </w:t>
            </w:r>
            <w:r>
              <w:rPr>
                <w:rFonts w:ascii="Arial" w:hAnsi="Arial" w:cs="Arial"/>
                <w:sz w:val="20"/>
                <w:lang w:val="ca-ES"/>
              </w:rPr>
              <w:t>D</w:t>
            </w:r>
            <w:r w:rsidRPr="0057677B">
              <w:rPr>
                <w:rFonts w:ascii="Arial" w:hAnsi="Arial" w:cs="Arial"/>
                <w:sz w:val="20"/>
                <w:lang w:val="ca-ES"/>
              </w:rPr>
              <w:t xml:space="preserve">iaz </w:t>
            </w:r>
            <w:r w:rsidRPr="0057677B">
              <w:rPr>
                <w:rFonts w:ascii="Arial" w:hAnsi="Arial" w:cs="Arial"/>
                <w:sz w:val="20"/>
                <w:lang w:val="es-ES"/>
              </w:rPr>
              <w:t xml:space="preserve"> </w:t>
            </w:r>
          </w:p>
          <w:p w14:paraId="08069A3B" w14:textId="77777777" w:rsidR="00F843AF" w:rsidRPr="0057677B" w:rsidRDefault="00F843AF" w:rsidP="00454E2C">
            <w:pPr>
              <w:jc w:val="both"/>
              <w:rPr>
                <w:rFonts w:ascii="Arial" w:hAnsi="Arial" w:cs="Arial"/>
                <w:sz w:val="20"/>
                <w:lang w:val="es-ES"/>
              </w:rPr>
            </w:pPr>
          </w:p>
          <w:p w14:paraId="03874972" w14:textId="77777777" w:rsidR="00497E38" w:rsidRPr="0057677B" w:rsidRDefault="00FD789A" w:rsidP="00454E2C">
            <w:pPr>
              <w:jc w:val="both"/>
              <w:rPr>
                <w:rFonts w:ascii="Arial" w:hAnsi="Arial" w:cs="Arial"/>
                <w:b/>
                <w:sz w:val="20"/>
                <w:lang w:val="es-ES"/>
              </w:rPr>
            </w:pPr>
            <w:r w:rsidRPr="0057677B">
              <w:rPr>
                <w:rFonts w:ascii="Arial" w:hAnsi="Arial" w:cs="Arial"/>
                <w:b/>
                <w:sz w:val="20"/>
                <w:lang w:val="es-ES"/>
              </w:rPr>
              <w:lastRenderedPageBreak/>
              <w:t>Of</w:t>
            </w:r>
            <w:r w:rsidR="00497E38" w:rsidRPr="0057677B">
              <w:rPr>
                <w:rFonts w:ascii="Arial" w:hAnsi="Arial" w:cs="Arial"/>
                <w:b/>
                <w:sz w:val="20"/>
                <w:lang w:val="es-ES"/>
              </w:rPr>
              <w:t xml:space="preserve"> La Coruña</w:t>
            </w:r>
          </w:p>
          <w:p w14:paraId="7819511C" w14:textId="77777777" w:rsidR="00497E38" w:rsidRPr="0057677B" w:rsidRDefault="00497E38" w:rsidP="00497E38">
            <w:pPr>
              <w:rPr>
                <w:rFonts w:ascii="Arial" w:hAnsi="Arial" w:cs="Arial"/>
                <w:sz w:val="20"/>
              </w:rPr>
            </w:pPr>
          </w:p>
          <w:p w14:paraId="7E498FEF" w14:textId="77777777" w:rsidR="00497E38" w:rsidRPr="0057677B" w:rsidRDefault="00497E38" w:rsidP="00497E38">
            <w:pPr>
              <w:rPr>
                <w:rFonts w:ascii="Arial" w:hAnsi="Arial" w:cs="Arial"/>
                <w:sz w:val="20"/>
              </w:rPr>
            </w:pPr>
            <w:r w:rsidRPr="0057677B">
              <w:rPr>
                <w:rFonts w:ascii="Arial" w:hAnsi="Arial" w:cs="Arial"/>
                <w:sz w:val="20"/>
              </w:rPr>
              <w:t>Laura Carnero Rodríguez</w:t>
            </w:r>
          </w:p>
          <w:p w14:paraId="6723D243" w14:textId="77777777" w:rsidR="00497E38" w:rsidRPr="0057677B" w:rsidRDefault="00497E38" w:rsidP="00497E38">
            <w:pPr>
              <w:rPr>
                <w:rFonts w:ascii="Arial" w:hAnsi="Arial" w:cs="Arial"/>
                <w:sz w:val="20"/>
              </w:rPr>
            </w:pPr>
            <w:r w:rsidRPr="0057677B">
              <w:rPr>
                <w:rFonts w:ascii="Arial" w:hAnsi="Arial" w:cs="Arial"/>
                <w:sz w:val="20"/>
              </w:rPr>
              <w:t>Jaime del Río Enríquez</w:t>
            </w:r>
          </w:p>
          <w:p w14:paraId="644639B7" w14:textId="77777777" w:rsidR="00454E2C" w:rsidRPr="0057677B" w:rsidRDefault="00454E2C" w:rsidP="00454E2C">
            <w:pPr>
              <w:jc w:val="both"/>
              <w:rPr>
                <w:rFonts w:ascii="Arial" w:hAnsi="Arial" w:cs="Arial"/>
                <w:sz w:val="20"/>
                <w:lang w:val="es-ES"/>
              </w:rPr>
            </w:pPr>
          </w:p>
          <w:p w14:paraId="75211877" w14:textId="77777777" w:rsidR="00454E2C" w:rsidRPr="0057677B" w:rsidRDefault="00454E2C" w:rsidP="00454E2C">
            <w:pPr>
              <w:jc w:val="both"/>
              <w:rPr>
                <w:rFonts w:ascii="Arial" w:hAnsi="Arial" w:cs="Arial"/>
                <w:b/>
                <w:sz w:val="20"/>
                <w:lang w:val="es-ES"/>
              </w:rPr>
            </w:pPr>
            <w:r w:rsidRPr="0057677B">
              <w:rPr>
                <w:rFonts w:ascii="Arial" w:hAnsi="Arial" w:cs="Arial"/>
                <w:b/>
                <w:sz w:val="20"/>
                <w:lang w:val="es-ES"/>
              </w:rPr>
              <w:t>Of Las Palmas de Gran Canaria</w:t>
            </w:r>
          </w:p>
          <w:p w14:paraId="11B47828" w14:textId="77777777" w:rsidR="00454E2C" w:rsidRPr="0057677B" w:rsidRDefault="00454E2C" w:rsidP="00454E2C">
            <w:pPr>
              <w:jc w:val="both"/>
              <w:rPr>
                <w:rFonts w:ascii="Arial" w:hAnsi="Arial" w:cs="Arial"/>
                <w:sz w:val="20"/>
                <w:lang w:val="es-ES"/>
              </w:rPr>
            </w:pPr>
          </w:p>
          <w:p w14:paraId="537251CC" w14:textId="6D1BB0B6" w:rsidR="00454E2C" w:rsidRPr="0057677B" w:rsidRDefault="00454E2C" w:rsidP="00454E2C">
            <w:pPr>
              <w:jc w:val="both"/>
              <w:rPr>
                <w:rFonts w:ascii="Arial" w:hAnsi="Arial" w:cs="Arial"/>
                <w:sz w:val="20"/>
                <w:lang w:val="es-ES"/>
              </w:rPr>
            </w:pPr>
            <w:r w:rsidRPr="0057677B">
              <w:rPr>
                <w:rFonts w:ascii="Arial" w:hAnsi="Arial" w:cs="Arial"/>
                <w:sz w:val="20"/>
                <w:lang w:val="es-ES"/>
              </w:rPr>
              <w:t>Pilar García Coello</w:t>
            </w:r>
          </w:p>
          <w:p w14:paraId="336BF7E6" w14:textId="77777777" w:rsidR="0057677B" w:rsidRPr="0057677B" w:rsidRDefault="0057677B" w:rsidP="0057677B">
            <w:pPr>
              <w:jc w:val="both"/>
              <w:rPr>
                <w:rFonts w:ascii="Arial" w:hAnsi="Arial" w:cs="Arial"/>
                <w:sz w:val="20"/>
                <w:lang w:val="es-ES"/>
              </w:rPr>
            </w:pPr>
            <w:r>
              <w:rPr>
                <w:rFonts w:ascii="Arial" w:hAnsi="Arial" w:cs="Arial"/>
                <w:sz w:val="20"/>
                <w:lang w:val="ca-ES"/>
              </w:rPr>
              <w:t>A</w:t>
            </w:r>
            <w:r w:rsidRPr="0057677B">
              <w:rPr>
                <w:rFonts w:ascii="Arial" w:hAnsi="Arial" w:cs="Arial"/>
                <w:sz w:val="20"/>
                <w:lang w:val="ca-ES"/>
              </w:rPr>
              <w:t xml:space="preserve">driana </w:t>
            </w:r>
            <w:r>
              <w:rPr>
                <w:rFonts w:ascii="Arial" w:hAnsi="Arial" w:cs="Arial"/>
                <w:sz w:val="20"/>
                <w:lang w:val="ca-ES"/>
              </w:rPr>
              <w:t>D</w:t>
            </w:r>
            <w:r w:rsidRPr="0057677B">
              <w:rPr>
                <w:rFonts w:ascii="Arial" w:hAnsi="Arial" w:cs="Arial"/>
                <w:sz w:val="20"/>
                <w:lang w:val="ca-ES"/>
              </w:rPr>
              <w:t>om</w:t>
            </w:r>
            <w:r>
              <w:rPr>
                <w:rFonts w:ascii="Arial" w:hAnsi="Arial" w:cs="Arial"/>
                <w:sz w:val="20"/>
                <w:lang w:val="ca-ES"/>
              </w:rPr>
              <w:t>í</w:t>
            </w:r>
            <w:r w:rsidRPr="0057677B">
              <w:rPr>
                <w:rFonts w:ascii="Arial" w:hAnsi="Arial" w:cs="Arial"/>
                <w:sz w:val="20"/>
                <w:lang w:val="ca-ES"/>
              </w:rPr>
              <w:t xml:space="preserve">nguez </w:t>
            </w:r>
            <w:r>
              <w:rPr>
                <w:rFonts w:ascii="Arial" w:hAnsi="Arial" w:cs="Arial"/>
                <w:sz w:val="20"/>
                <w:lang w:val="ca-ES"/>
              </w:rPr>
              <w:t>C</w:t>
            </w:r>
            <w:r w:rsidRPr="0057677B">
              <w:rPr>
                <w:rFonts w:ascii="Arial" w:hAnsi="Arial" w:cs="Arial"/>
                <w:sz w:val="20"/>
                <w:lang w:val="ca-ES"/>
              </w:rPr>
              <w:t>abrera  </w:t>
            </w:r>
          </w:p>
          <w:p w14:paraId="5BFCF832" w14:textId="77777777" w:rsidR="0057677B" w:rsidRDefault="0057677B" w:rsidP="00454E2C">
            <w:pPr>
              <w:jc w:val="both"/>
              <w:rPr>
                <w:rFonts w:ascii="Arial" w:hAnsi="Arial" w:cs="Arial"/>
                <w:b/>
                <w:sz w:val="20"/>
                <w:lang w:val="es-ES"/>
              </w:rPr>
            </w:pPr>
          </w:p>
          <w:p w14:paraId="494D2713" w14:textId="5011F551" w:rsidR="00454E2C" w:rsidRPr="0057677B" w:rsidRDefault="00454E2C" w:rsidP="00454E2C">
            <w:pPr>
              <w:jc w:val="both"/>
              <w:rPr>
                <w:rFonts w:ascii="Arial" w:hAnsi="Arial" w:cs="Arial"/>
                <w:b/>
                <w:sz w:val="20"/>
                <w:lang w:val="es-ES"/>
              </w:rPr>
            </w:pPr>
            <w:r w:rsidRPr="0057677B">
              <w:rPr>
                <w:rFonts w:ascii="Arial" w:hAnsi="Arial" w:cs="Arial"/>
                <w:b/>
                <w:sz w:val="20"/>
                <w:lang w:val="es-ES"/>
              </w:rPr>
              <w:t>Of Palma de Mallorca</w:t>
            </w:r>
          </w:p>
          <w:p w14:paraId="2FE0D2BA" w14:textId="77777777" w:rsidR="00454E2C" w:rsidRPr="0057677B" w:rsidRDefault="00454E2C" w:rsidP="00454E2C">
            <w:pPr>
              <w:jc w:val="both"/>
              <w:rPr>
                <w:rFonts w:ascii="Arial" w:hAnsi="Arial" w:cs="Arial"/>
                <w:sz w:val="20"/>
                <w:lang w:val="es-ES"/>
              </w:rPr>
            </w:pPr>
          </w:p>
          <w:p w14:paraId="5F0106B4" w14:textId="7C6F0259" w:rsidR="00454E2C" w:rsidRPr="0057677B" w:rsidRDefault="00454E2C" w:rsidP="00454E2C">
            <w:pPr>
              <w:jc w:val="both"/>
              <w:rPr>
                <w:rFonts w:ascii="Arial" w:hAnsi="Arial" w:cs="Arial"/>
                <w:sz w:val="20"/>
                <w:lang w:val="es-ES"/>
              </w:rPr>
            </w:pPr>
            <w:r w:rsidRPr="0057677B">
              <w:rPr>
                <w:rFonts w:ascii="Arial" w:hAnsi="Arial" w:cs="Arial"/>
                <w:sz w:val="20"/>
                <w:lang w:val="es-ES"/>
              </w:rPr>
              <w:t xml:space="preserve">María Magina Borrás </w:t>
            </w:r>
            <w:proofErr w:type="spellStart"/>
            <w:r w:rsidRPr="0057677B">
              <w:rPr>
                <w:rFonts w:ascii="Arial" w:hAnsi="Arial" w:cs="Arial"/>
                <w:sz w:val="20"/>
                <w:lang w:val="es-ES"/>
              </w:rPr>
              <w:t>Sansaloni</w:t>
            </w:r>
            <w:proofErr w:type="spellEnd"/>
          </w:p>
          <w:p w14:paraId="223D0497" w14:textId="1430014F" w:rsidR="0057677B" w:rsidRPr="0057677B" w:rsidRDefault="0057677B" w:rsidP="0057677B">
            <w:pPr>
              <w:jc w:val="both"/>
              <w:rPr>
                <w:rFonts w:ascii="Arial" w:hAnsi="Arial" w:cs="Arial"/>
                <w:sz w:val="20"/>
                <w:lang w:val="es-ES"/>
              </w:rPr>
            </w:pPr>
            <w:r>
              <w:rPr>
                <w:rFonts w:ascii="Arial" w:hAnsi="Arial" w:cs="Arial"/>
                <w:sz w:val="20"/>
                <w:lang w:val="ca-ES"/>
              </w:rPr>
              <w:t>R</w:t>
            </w:r>
            <w:r w:rsidRPr="0057677B">
              <w:rPr>
                <w:rFonts w:ascii="Arial" w:hAnsi="Arial" w:cs="Arial"/>
                <w:sz w:val="20"/>
                <w:lang w:val="ca-ES"/>
              </w:rPr>
              <w:t xml:space="preserve">uth </w:t>
            </w:r>
            <w:r w:rsidR="0038250F">
              <w:rPr>
                <w:rFonts w:ascii="Arial" w:hAnsi="Arial" w:cs="Arial"/>
                <w:sz w:val="20"/>
                <w:lang w:val="ca-ES"/>
              </w:rPr>
              <w:t>J</w:t>
            </w:r>
            <w:r w:rsidRPr="0057677B">
              <w:rPr>
                <w:rFonts w:ascii="Arial" w:hAnsi="Arial" w:cs="Arial"/>
                <w:sz w:val="20"/>
                <w:lang w:val="ca-ES"/>
              </w:rPr>
              <w:t xml:space="preserve">iménez </w:t>
            </w:r>
            <w:r>
              <w:rPr>
                <w:rFonts w:ascii="Arial" w:hAnsi="Arial" w:cs="Arial"/>
                <w:sz w:val="20"/>
                <w:lang w:val="ca-ES"/>
              </w:rPr>
              <w:t>V</w:t>
            </w:r>
            <w:r w:rsidRPr="0057677B">
              <w:rPr>
                <w:rFonts w:ascii="Arial" w:hAnsi="Arial" w:cs="Arial"/>
                <w:sz w:val="20"/>
                <w:lang w:val="ca-ES"/>
              </w:rPr>
              <w:t>arela</w:t>
            </w:r>
          </w:p>
          <w:p w14:paraId="456B1F20" w14:textId="77777777" w:rsidR="00454E2C" w:rsidRPr="0057677B" w:rsidRDefault="00454E2C" w:rsidP="00454E2C">
            <w:pPr>
              <w:jc w:val="both"/>
              <w:rPr>
                <w:rFonts w:ascii="Arial" w:hAnsi="Arial" w:cs="Arial"/>
                <w:sz w:val="20"/>
                <w:lang w:val="es-ES"/>
              </w:rPr>
            </w:pPr>
          </w:p>
          <w:p w14:paraId="3995F281" w14:textId="77777777" w:rsidR="00454E2C" w:rsidRPr="0057677B" w:rsidRDefault="00454E2C" w:rsidP="00454E2C">
            <w:pPr>
              <w:rPr>
                <w:rFonts w:ascii="Arial" w:hAnsi="Arial" w:cs="Arial"/>
                <w:b/>
                <w:sz w:val="20"/>
                <w:lang w:val="es-ES"/>
              </w:rPr>
            </w:pPr>
            <w:r w:rsidRPr="0057677B">
              <w:rPr>
                <w:rFonts w:ascii="Arial" w:hAnsi="Arial" w:cs="Arial"/>
                <w:b/>
                <w:sz w:val="20"/>
                <w:lang w:val="es-ES"/>
              </w:rPr>
              <w:t>Of Madrid</w:t>
            </w:r>
          </w:p>
          <w:p w14:paraId="48851D93" w14:textId="77777777" w:rsidR="00454E2C" w:rsidRPr="0057677B" w:rsidRDefault="00454E2C" w:rsidP="00454E2C">
            <w:pPr>
              <w:rPr>
                <w:rFonts w:ascii="Arial" w:hAnsi="Arial" w:cs="Arial"/>
                <w:sz w:val="20"/>
                <w:lang w:val="es-ES"/>
              </w:rPr>
            </w:pPr>
          </w:p>
          <w:p w14:paraId="35CC5AA8" w14:textId="77777777" w:rsidR="00454E2C" w:rsidRPr="0057677B" w:rsidRDefault="00454E2C" w:rsidP="00454E2C">
            <w:pPr>
              <w:rPr>
                <w:rFonts w:ascii="Arial" w:hAnsi="Arial" w:cs="Arial"/>
                <w:sz w:val="20"/>
                <w:lang w:val="es-ES"/>
              </w:rPr>
            </w:pPr>
            <w:r w:rsidRPr="0057677B">
              <w:rPr>
                <w:rFonts w:ascii="Arial" w:hAnsi="Arial" w:cs="Arial"/>
                <w:sz w:val="20"/>
                <w:lang w:val="es-ES"/>
              </w:rPr>
              <w:t>Rosa Sorribes Calle</w:t>
            </w:r>
          </w:p>
          <w:p w14:paraId="5ECFB44B" w14:textId="77777777" w:rsidR="00454E2C" w:rsidRPr="0057677B" w:rsidRDefault="00454E2C" w:rsidP="00454E2C">
            <w:pPr>
              <w:rPr>
                <w:rFonts w:ascii="Arial" w:hAnsi="Arial" w:cs="Arial"/>
                <w:sz w:val="20"/>
                <w:lang w:val="es-ES"/>
              </w:rPr>
            </w:pPr>
            <w:r w:rsidRPr="0057677B">
              <w:rPr>
                <w:rFonts w:ascii="Arial" w:hAnsi="Arial" w:cs="Arial"/>
                <w:sz w:val="20"/>
                <w:lang w:val="es-ES"/>
              </w:rPr>
              <w:t>Pablo Sorribes Calle</w:t>
            </w:r>
          </w:p>
          <w:p w14:paraId="614494B5" w14:textId="77777777" w:rsidR="00454E2C" w:rsidRPr="0057677B" w:rsidRDefault="00454E2C" w:rsidP="00454E2C">
            <w:pPr>
              <w:rPr>
                <w:rFonts w:ascii="Arial" w:hAnsi="Arial" w:cs="Arial"/>
                <w:sz w:val="20"/>
                <w:lang w:val="es-ES"/>
              </w:rPr>
            </w:pPr>
            <w:r w:rsidRPr="0057677B">
              <w:rPr>
                <w:rFonts w:ascii="Arial" w:hAnsi="Arial" w:cs="Arial"/>
                <w:sz w:val="20"/>
                <w:lang w:val="es-ES"/>
              </w:rPr>
              <w:t>Julián Sanz Aragón</w:t>
            </w:r>
          </w:p>
          <w:p w14:paraId="1F09E070" w14:textId="77777777" w:rsidR="00454E2C" w:rsidRPr="0057677B" w:rsidRDefault="00454E2C" w:rsidP="00454E2C">
            <w:pPr>
              <w:rPr>
                <w:rFonts w:ascii="Arial" w:hAnsi="Arial" w:cs="Arial"/>
                <w:sz w:val="20"/>
                <w:lang w:val="es-ES"/>
              </w:rPr>
            </w:pPr>
            <w:r w:rsidRPr="0057677B">
              <w:rPr>
                <w:rFonts w:ascii="Arial" w:hAnsi="Arial" w:cs="Arial"/>
                <w:sz w:val="20"/>
                <w:lang w:val="es-ES"/>
              </w:rPr>
              <w:t xml:space="preserve">Fuencisla </w:t>
            </w:r>
            <w:proofErr w:type="spellStart"/>
            <w:r w:rsidRPr="0057677B">
              <w:rPr>
                <w:rFonts w:ascii="Arial" w:hAnsi="Arial" w:cs="Arial"/>
                <w:sz w:val="20"/>
                <w:lang w:val="es-ES"/>
              </w:rPr>
              <w:t>Gozalo</w:t>
            </w:r>
            <w:proofErr w:type="spellEnd"/>
            <w:r w:rsidRPr="0057677B">
              <w:rPr>
                <w:rFonts w:ascii="Arial" w:hAnsi="Arial" w:cs="Arial"/>
                <w:sz w:val="20"/>
                <w:lang w:val="es-ES"/>
              </w:rPr>
              <w:t xml:space="preserve"> </w:t>
            </w:r>
            <w:proofErr w:type="spellStart"/>
            <w:r w:rsidRPr="0057677B">
              <w:rPr>
                <w:rFonts w:ascii="Arial" w:hAnsi="Arial" w:cs="Arial"/>
                <w:sz w:val="20"/>
                <w:lang w:val="es-ES"/>
              </w:rPr>
              <w:t>Sanmillán</w:t>
            </w:r>
            <w:proofErr w:type="spellEnd"/>
          </w:p>
          <w:p w14:paraId="58F3E5C1" w14:textId="77777777" w:rsidR="00D77589" w:rsidRPr="0057677B" w:rsidRDefault="00D77589" w:rsidP="00454E2C">
            <w:pPr>
              <w:rPr>
                <w:rFonts w:ascii="Arial" w:hAnsi="Arial" w:cs="Arial"/>
                <w:sz w:val="20"/>
                <w:lang w:val="es-ES"/>
              </w:rPr>
            </w:pPr>
            <w:r w:rsidRPr="0057677B">
              <w:rPr>
                <w:rFonts w:ascii="Arial" w:hAnsi="Arial" w:cs="Arial"/>
                <w:sz w:val="20"/>
                <w:lang w:val="es-ES"/>
              </w:rPr>
              <w:t>Alejandra García-Valenzuela Pérez</w:t>
            </w:r>
          </w:p>
          <w:p w14:paraId="1FC1F861" w14:textId="77777777" w:rsidR="00454E2C" w:rsidRPr="0057677B" w:rsidRDefault="00454E2C" w:rsidP="00454E2C">
            <w:pPr>
              <w:rPr>
                <w:rFonts w:ascii="Arial" w:hAnsi="Arial" w:cs="Arial"/>
                <w:sz w:val="20"/>
                <w:lang w:val="es-ES"/>
              </w:rPr>
            </w:pPr>
          </w:p>
          <w:p w14:paraId="6F625DDA" w14:textId="77777777" w:rsidR="00454E2C" w:rsidRPr="005A3DE0" w:rsidRDefault="00454E2C" w:rsidP="00454E2C">
            <w:pPr>
              <w:jc w:val="both"/>
              <w:rPr>
                <w:rFonts w:ascii="Arial" w:hAnsi="Arial" w:cs="Arial"/>
                <w:b/>
                <w:sz w:val="20"/>
                <w:lang w:val="es-ES"/>
              </w:rPr>
            </w:pPr>
            <w:proofErr w:type="spellStart"/>
            <w:r w:rsidRPr="005A3DE0">
              <w:rPr>
                <w:rFonts w:ascii="Arial" w:hAnsi="Arial" w:cs="Arial"/>
                <w:b/>
                <w:sz w:val="20"/>
                <w:lang w:val="es-ES"/>
              </w:rPr>
              <w:t>Of</w:t>
            </w:r>
            <w:proofErr w:type="spellEnd"/>
            <w:r w:rsidRPr="005A3DE0">
              <w:rPr>
                <w:rFonts w:ascii="Arial" w:hAnsi="Arial" w:cs="Arial"/>
                <w:b/>
                <w:sz w:val="20"/>
                <w:lang w:val="es-ES"/>
              </w:rPr>
              <w:t xml:space="preserve"> Melilla</w:t>
            </w:r>
          </w:p>
          <w:p w14:paraId="2BB77260" w14:textId="77777777" w:rsidR="00454E2C" w:rsidRPr="005A3DE0" w:rsidRDefault="00454E2C" w:rsidP="00454E2C">
            <w:pPr>
              <w:jc w:val="both"/>
              <w:rPr>
                <w:rFonts w:ascii="Arial" w:hAnsi="Arial" w:cs="Arial"/>
                <w:sz w:val="20"/>
                <w:lang w:val="es-ES"/>
              </w:rPr>
            </w:pPr>
          </w:p>
          <w:p w14:paraId="37ABA238" w14:textId="0914B23C" w:rsidR="00454E2C" w:rsidRPr="005A3DE0" w:rsidRDefault="00454E2C" w:rsidP="00454E2C">
            <w:pPr>
              <w:jc w:val="both"/>
              <w:rPr>
                <w:rFonts w:ascii="Arial" w:hAnsi="Arial" w:cs="Arial"/>
                <w:sz w:val="20"/>
                <w:lang w:val="es-ES"/>
              </w:rPr>
            </w:pPr>
            <w:r w:rsidRPr="005A3DE0">
              <w:rPr>
                <w:rFonts w:ascii="Arial" w:hAnsi="Arial" w:cs="Arial"/>
                <w:sz w:val="20"/>
                <w:lang w:val="es-ES"/>
              </w:rPr>
              <w:t>Carolina García Cano</w:t>
            </w:r>
          </w:p>
          <w:p w14:paraId="4F40AE00" w14:textId="77777777" w:rsidR="0057677B" w:rsidRPr="0057677B" w:rsidRDefault="0057677B" w:rsidP="0057677B">
            <w:pPr>
              <w:jc w:val="both"/>
              <w:rPr>
                <w:rFonts w:ascii="Arial" w:hAnsi="Arial" w:cs="Arial"/>
                <w:sz w:val="20"/>
                <w:lang w:val="es-ES"/>
              </w:rPr>
            </w:pPr>
            <w:r>
              <w:rPr>
                <w:rFonts w:ascii="Arial" w:hAnsi="Arial" w:cs="Arial"/>
                <w:sz w:val="20"/>
                <w:lang w:val="ca-ES"/>
              </w:rPr>
              <w:t>C</w:t>
            </w:r>
            <w:r w:rsidRPr="0057677B">
              <w:rPr>
                <w:rFonts w:ascii="Arial" w:hAnsi="Arial" w:cs="Arial"/>
                <w:sz w:val="20"/>
                <w:lang w:val="ca-ES"/>
              </w:rPr>
              <w:t xml:space="preserve">oncepción </w:t>
            </w:r>
            <w:r>
              <w:rPr>
                <w:rFonts w:ascii="Arial" w:hAnsi="Arial" w:cs="Arial"/>
                <w:sz w:val="20"/>
                <w:lang w:val="ca-ES"/>
              </w:rPr>
              <w:t>G</w:t>
            </w:r>
            <w:r w:rsidRPr="0057677B">
              <w:rPr>
                <w:rFonts w:ascii="Arial" w:hAnsi="Arial" w:cs="Arial"/>
                <w:sz w:val="20"/>
                <w:lang w:val="ca-ES"/>
              </w:rPr>
              <w:t xml:space="preserve">arcía </w:t>
            </w:r>
            <w:proofErr w:type="spellStart"/>
            <w:r>
              <w:rPr>
                <w:rFonts w:ascii="Arial" w:hAnsi="Arial" w:cs="Arial"/>
                <w:sz w:val="20"/>
                <w:lang w:val="ca-ES"/>
              </w:rPr>
              <w:t>C</w:t>
            </w:r>
            <w:r w:rsidRPr="0057677B">
              <w:rPr>
                <w:rFonts w:ascii="Arial" w:hAnsi="Arial" w:cs="Arial"/>
                <w:sz w:val="20"/>
                <w:lang w:val="ca-ES"/>
              </w:rPr>
              <w:t>arriazo</w:t>
            </w:r>
            <w:proofErr w:type="spellEnd"/>
          </w:p>
          <w:p w14:paraId="4E7B13E9" w14:textId="77777777" w:rsidR="00454E2C" w:rsidRPr="005A3DE0" w:rsidRDefault="00454E2C" w:rsidP="00454E2C">
            <w:pPr>
              <w:rPr>
                <w:rFonts w:ascii="Arial" w:hAnsi="Arial" w:cs="Arial"/>
                <w:sz w:val="20"/>
                <w:lang w:val="es-ES"/>
              </w:rPr>
            </w:pPr>
          </w:p>
          <w:p w14:paraId="62B7BC1E" w14:textId="77777777" w:rsidR="00454E2C" w:rsidRPr="005A3DE0" w:rsidRDefault="00454E2C" w:rsidP="00454E2C">
            <w:pPr>
              <w:rPr>
                <w:rFonts w:ascii="Arial" w:hAnsi="Arial" w:cs="Arial"/>
                <w:b/>
                <w:sz w:val="20"/>
                <w:lang w:val="pt-PT"/>
              </w:rPr>
            </w:pPr>
            <w:r w:rsidRPr="005A3DE0">
              <w:rPr>
                <w:rFonts w:ascii="Arial" w:hAnsi="Arial" w:cs="Arial"/>
                <w:b/>
                <w:sz w:val="20"/>
                <w:lang w:val="pt-PT"/>
              </w:rPr>
              <w:t>Of Murcia</w:t>
            </w:r>
          </w:p>
          <w:p w14:paraId="3DB8A902" w14:textId="77777777" w:rsidR="00454E2C" w:rsidRPr="005A3DE0" w:rsidRDefault="00454E2C" w:rsidP="00454E2C">
            <w:pPr>
              <w:rPr>
                <w:rFonts w:ascii="Arial" w:hAnsi="Arial" w:cs="Arial"/>
                <w:sz w:val="20"/>
                <w:lang w:val="pt-PT"/>
              </w:rPr>
            </w:pPr>
          </w:p>
          <w:p w14:paraId="703890F5" w14:textId="7DB4AC2B" w:rsidR="00454E2C" w:rsidRPr="00F90F69" w:rsidRDefault="00454E2C" w:rsidP="00454E2C">
            <w:pPr>
              <w:rPr>
                <w:rFonts w:ascii="Arial" w:hAnsi="Arial" w:cs="Arial"/>
                <w:sz w:val="20"/>
                <w:lang w:val="pt-PT"/>
              </w:rPr>
            </w:pPr>
            <w:r w:rsidRPr="00F90F69">
              <w:rPr>
                <w:rFonts w:ascii="Arial" w:hAnsi="Arial" w:cs="Arial"/>
                <w:sz w:val="20"/>
                <w:lang w:val="pt-PT"/>
              </w:rPr>
              <w:t>Alejandra Maria Ania Martinez</w:t>
            </w:r>
          </w:p>
          <w:p w14:paraId="694D16DF" w14:textId="77777777" w:rsidR="0057677B" w:rsidRPr="0057677B" w:rsidRDefault="0057677B" w:rsidP="0057677B">
            <w:pPr>
              <w:rPr>
                <w:rFonts w:ascii="Arial" w:hAnsi="Arial" w:cs="Arial"/>
                <w:sz w:val="20"/>
                <w:lang w:val="es-ES"/>
              </w:rPr>
            </w:pPr>
            <w:r>
              <w:rPr>
                <w:rFonts w:ascii="Arial" w:hAnsi="Arial" w:cs="Arial"/>
                <w:sz w:val="20"/>
                <w:lang w:val="ca-ES"/>
              </w:rPr>
              <w:t>J</w:t>
            </w:r>
            <w:r w:rsidRPr="0057677B">
              <w:rPr>
                <w:rFonts w:ascii="Arial" w:hAnsi="Arial" w:cs="Arial"/>
                <w:sz w:val="20"/>
                <w:lang w:val="ca-ES"/>
              </w:rPr>
              <w:t xml:space="preserve">ennifer </w:t>
            </w:r>
            <w:r>
              <w:rPr>
                <w:rFonts w:ascii="Arial" w:hAnsi="Arial" w:cs="Arial"/>
                <w:sz w:val="20"/>
                <w:lang w:val="ca-ES"/>
              </w:rPr>
              <w:t>F</w:t>
            </w:r>
            <w:r w:rsidRPr="0057677B">
              <w:rPr>
                <w:rFonts w:ascii="Arial" w:hAnsi="Arial" w:cs="Arial"/>
                <w:sz w:val="20"/>
                <w:lang w:val="ca-ES"/>
              </w:rPr>
              <w:t xml:space="preserve">erreira </w:t>
            </w:r>
            <w:r>
              <w:rPr>
                <w:rFonts w:ascii="Arial" w:hAnsi="Arial" w:cs="Arial"/>
                <w:sz w:val="20"/>
                <w:lang w:val="ca-ES"/>
              </w:rPr>
              <w:t>M</w:t>
            </w:r>
            <w:r w:rsidRPr="0057677B">
              <w:rPr>
                <w:rFonts w:ascii="Arial" w:hAnsi="Arial" w:cs="Arial"/>
                <w:sz w:val="20"/>
                <w:lang w:val="ca-ES"/>
              </w:rPr>
              <w:t>orales</w:t>
            </w:r>
          </w:p>
          <w:p w14:paraId="451E0209" w14:textId="77777777" w:rsidR="00454E2C" w:rsidRPr="0057677B" w:rsidRDefault="00454E2C" w:rsidP="00454E2C">
            <w:pPr>
              <w:rPr>
                <w:rFonts w:ascii="Arial" w:hAnsi="Arial" w:cs="Arial"/>
                <w:sz w:val="20"/>
                <w:lang w:val="es-ES"/>
              </w:rPr>
            </w:pPr>
          </w:p>
          <w:p w14:paraId="2B40F700" w14:textId="77777777" w:rsidR="00454E2C" w:rsidRPr="0057677B" w:rsidRDefault="00454E2C" w:rsidP="00454E2C">
            <w:pPr>
              <w:jc w:val="both"/>
              <w:rPr>
                <w:rFonts w:ascii="Arial" w:hAnsi="Arial" w:cs="Arial"/>
                <w:b/>
                <w:sz w:val="20"/>
                <w:lang w:val="es-ES"/>
              </w:rPr>
            </w:pPr>
            <w:r w:rsidRPr="0057677B">
              <w:rPr>
                <w:rFonts w:ascii="Arial" w:hAnsi="Arial" w:cs="Arial"/>
                <w:b/>
                <w:sz w:val="20"/>
                <w:lang w:val="es-ES"/>
              </w:rPr>
              <w:t>Of Sevilla</w:t>
            </w:r>
          </w:p>
          <w:p w14:paraId="76508BC5" w14:textId="77777777" w:rsidR="00454E2C" w:rsidRPr="0057677B" w:rsidRDefault="00454E2C" w:rsidP="00454E2C">
            <w:pPr>
              <w:jc w:val="both"/>
              <w:rPr>
                <w:rFonts w:ascii="Arial" w:hAnsi="Arial" w:cs="Arial"/>
                <w:sz w:val="20"/>
                <w:lang w:val="es-ES"/>
              </w:rPr>
            </w:pPr>
          </w:p>
          <w:p w14:paraId="0B0EFD6E" w14:textId="77777777" w:rsidR="00454E2C" w:rsidRPr="0057677B" w:rsidRDefault="00454E2C" w:rsidP="00454E2C">
            <w:pPr>
              <w:jc w:val="both"/>
              <w:rPr>
                <w:rFonts w:ascii="Arial" w:hAnsi="Arial" w:cs="Arial"/>
                <w:sz w:val="20"/>
                <w:lang w:val="es-ES"/>
              </w:rPr>
            </w:pPr>
            <w:r w:rsidRPr="0057677B">
              <w:rPr>
                <w:rFonts w:ascii="Arial" w:hAnsi="Arial" w:cs="Arial"/>
                <w:sz w:val="20"/>
                <w:lang w:val="es-ES"/>
              </w:rPr>
              <w:t>Inmaculada Rodríguez-Nogueras Martín</w:t>
            </w:r>
          </w:p>
          <w:p w14:paraId="591D17FC" w14:textId="77777777" w:rsidR="00CB2B16" w:rsidRPr="0057677B" w:rsidRDefault="00065AF4" w:rsidP="00CB2B16">
            <w:pPr>
              <w:rPr>
                <w:rFonts w:ascii="Arial" w:hAnsi="Arial" w:cs="Arial"/>
                <w:sz w:val="20"/>
              </w:rPr>
            </w:pPr>
            <w:r w:rsidRPr="0057677B">
              <w:rPr>
                <w:rFonts w:ascii="Arial" w:hAnsi="Arial" w:cs="Arial"/>
                <w:sz w:val="20"/>
                <w:lang w:val="es-ES"/>
              </w:rPr>
              <w:t>María de la Luz García Barranca Banda</w:t>
            </w:r>
          </w:p>
          <w:p w14:paraId="4C2E1323" w14:textId="77777777" w:rsidR="00CB2B16" w:rsidRPr="0057677B" w:rsidRDefault="00CB2B16" w:rsidP="00CB2B16">
            <w:pPr>
              <w:rPr>
                <w:rFonts w:ascii="Arial" w:hAnsi="Arial" w:cs="Arial"/>
                <w:sz w:val="20"/>
              </w:rPr>
            </w:pPr>
          </w:p>
          <w:p w14:paraId="1EA0F178" w14:textId="77777777" w:rsidR="00454E2C" w:rsidRPr="0057677B" w:rsidRDefault="00454E2C" w:rsidP="00454E2C">
            <w:pPr>
              <w:rPr>
                <w:rFonts w:ascii="Arial" w:hAnsi="Arial" w:cs="Arial"/>
                <w:b/>
                <w:sz w:val="20"/>
                <w:lang w:val="es-ES"/>
              </w:rPr>
            </w:pPr>
            <w:r w:rsidRPr="0057677B">
              <w:rPr>
                <w:rFonts w:ascii="Arial" w:hAnsi="Arial" w:cs="Arial"/>
                <w:b/>
                <w:sz w:val="20"/>
                <w:lang w:val="es-ES"/>
              </w:rPr>
              <w:t>Of Valencia</w:t>
            </w:r>
          </w:p>
          <w:p w14:paraId="1F5C5493" w14:textId="77777777" w:rsidR="00454E2C" w:rsidRPr="0057677B" w:rsidRDefault="00454E2C" w:rsidP="00454E2C">
            <w:pPr>
              <w:rPr>
                <w:rFonts w:ascii="Arial" w:hAnsi="Arial" w:cs="Arial"/>
                <w:sz w:val="20"/>
                <w:lang w:val="es-ES"/>
              </w:rPr>
            </w:pPr>
          </w:p>
          <w:p w14:paraId="342545EC" w14:textId="77777777" w:rsidR="00454E2C" w:rsidRPr="0057677B" w:rsidRDefault="00454E2C" w:rsidP="00454E2C">
            <w:pPr>
              <w:rPr>
                <w:rFonts w:ascii="Arial" w:hAnsi="Arial" w:cs="Arial"/>
                <w:sz w:val="20"/>
                <w:lang w:val="es-ES"/>
              </w:rPr>
            </w:pPr>
            <w:r w:rsidRPr="0057677B">
              <w:rPr>
                <w:rFonts w:ascii="Arial" w:hAnsi="Arial" w:cs="Arial"/>
                <w:sz w:val="20"/>
                <w:lang w:val="es-ES"/>
              </w:rPr>
              <w:t>Mª Teresa García Carreño</w:t>
            </w:r>
          </w:p>
          <w:p w14:paraId="14F84342" w14:textId="77777777" w:rsidR="00454E2C" w:rsidRPr="0057677B" w:rsidRDefault="00454E2C" w:rsidP="00454E2C">
            <w:pPr>
              <w:rPr>
                <w:rFonts w:ascii="Arial" w:hAnsi="Arial" w:cs="Arial"/>
                <w:sz w:val="20"/>
                <w:lang w:val="es-ES"/>
              </w:rPr>
            </w:pPr>
            <w:r w:rsidRPr="0057677B">
              <w:rPr>
                <w:rFonts w:ascii="Arial" w:hAnsi="Arial" w:cs="Arial"/>
                <w:sz w:val="20"/>
                <w:lang w:val="es-ES"/>
              </w:rPr>
              <w:t>Paula Carmen Calabuig Villalba</w:t>
            </w:r>
          </w:p>
          <w:p w14:paraId="1338EA42" w14:textId="77777777" w:rsidR="00454E2C" w:rsidRPr="0057677B" w:rsidRDefault="00454E2C" w:rsidP="00454E2C">
            <w:pPr>
              <w:rPr>
                <w:rFonts w:ascii="Arial" w:hAnsi="Arial" w:cs="Arial"/>
                <w:sz w:val="20"/>
                <w:lang w:val="es-ES"/>
              </w:rPr>
            </w:pPr>
          </w:p>
          <w:p w14:paraId="097FB10F" w14:textId="77777777" w:rsidR="00454E2C" w:rsidRPr="0057677B" w:rsidRDefault="00454E2C" w:rsidP="00454E2C">
            <w:pPr>
              <w:rPr>
                <w:rFonts w:ascii="Arial" w:hAnsi="Arial" w:cs="Arial"/>
                <w:b/>
                <w:sz w:val="20"/>
                <w:lang w:val="es-ES"/>
              </w:rPr>
            </w:pPr>
            <w:r w:rsidRPr="0057677B">
              <w:rPr>
                <w:rFonts w:ascii="Arial" w:hAnsi="Arial" w:cs="Arial"/>
                <w:b/>
                <w:sz w:val="20"/>
                <w:lang w:val="es-ES"/>
              </w:rPr>
              <w:t>Of Vigo</w:t>
            </w:r>
          </w:p>
          <w:p w14:paraId="02B84014" w14:textId="77777777" w:rsidR="00454E2C" w:rsidRPr="0057677B" w:rsidRDefault="00454E2C" w:rsidP="00454E2C">
            <w:pPr>
              <w:rPr>
                <w:rFonts w:ascii="Arial" w:hAnsi="Arial" w:cs="Arial"/>
                <w:sz w:val="20"/>
                <w:lang w:val="es-ES"/>
              </w:rPr>
            </w:pPr>
          </w:p>
          <w:p w14:paraId="74B048A8" w14:textId="77777777" w:rsidR="00001314" w:rsidRPr="0057677B" w:rsidRDefault="00454E2C" w:rsidP="00454E2C">
            <w:pPr>
              <w:tabs>
                <w:tab w:val="left" w:pos="-720"/>
              </w:tabs>
              <w:suppressAutoHyphens/>
              <w:jc w:val="both"/>
              <w:rPr>
                <w:rFonts w:ascii="Arial" w:hAnsi="Arial" w:cs="Arial"/>
                <w:sz w:val="20"/>
                <w:lang w:val="es-ES"/>
              </w:rPr>
            </w:pPr>
            <w:r w:rsidRPr="0057677B">
              <w:rPr>
                <w:rFonts w:ascii="Arial" w:hAnsi="Arial" w:cs="Arial"/>
                <w:sz w:val="20"/>
                <w:lang w:val="es-ES"/>
              </w:rPr>
              <w:t xml:space="preserve">Luis César Torres </w:t>
            </w:r>
            <w:proofErr w:type="spellStart"/>
            <w:r w:rsidRPr="0057677B">
              <w:rPr>
                <w:rFonts w:ascii="Arial" w:hAnsi="Arial" w:cs="Arial"/>
                <w:sz w:val="20"/>
                <w:lang w:val="es-ES"/>
              </w:rPr>
              <w:t>Goberna</w:t>
            </w:r>
            <w:proofErr w:type="spellEnd"/>
          </w:p>
          <w:p w14:paraId="14787C5D" w14:textId="77777777" w:rsidR="0057677B" w:rsidRPr="0057677B" w:rsidRDefault="0057677B" w:rsidP="0057677B">
            <w:pPr>
              <w:rPr>
                <w:rFonts w:ascii="Arial" w:hAnsi="Arial" w:cs="Arial"/>
                <w:sz w:val="20"/>
                <w:lang w:val="es-ES"/>
              </w:rPr>
            </w:pPr>
            <w:r w:rsidRPr="0057677B">
              <w:rPr>
                <w:rFonts w:ascii="Arial" w:hAnsi="Arial" w:cs="Arial"/>
                <w:sz w:val="20"/>
                <w:lang w:val="ca-ES"/>
              </w:rPr>
              <w:t xml:space="preserve">Patricia </w:t>
            </w:r>
            <w:proofErr w:type="spellStart"/>
            <w:r w:rsidRPr="0057677B">
              <w:rPr>
                <w:rFonts w:ascii="Arial" w:hAnsi="Arial" w:cs="Arial"/>
                <w:sz w:val="20"/>
                <w:lang w:val="ca-ES"/>
              </w:rPr>
              <w:t>Cabido</w:t>
            </w:r>
            <w:proofErr w:type="spellEnd"/>
            <w:r w:rsidRPr="0057677B">
              <w:rPr>
                <w:rFonts w:ascii="Arial" w:hAnsi="Arial" w:cs="Arial"/>
                <w:sz w:val="20"/>
                <w:lang w:val="ca-ES"/>
              </w:rPr>
              <w:t xml:space="preserve"> V</w:t>
            </w:r>
            <w:proofErr w:type="spellStart"/>
            <w:r w:rsidRPr="0057677B">
              <w:rPr>
                <w:rFonts w:ascii="Arial" w:hAnsi="Arial" w:cs="Arial"/>
                <w:sz w:val="20"/>
              </w:rPr>
              <w:t>alladar</w:t>
            </w:r>
            <w:proofErr w:type="spellEnd"/>
          </w:p>
          <w:p w14:paraId="717EF882" w14:textId="5FBD2188" w:rsidR="00F843AF" w:rsidRPr="0057677B" w:rsidRDefault="00F843AF" w:rsidP="00454E2C">
            <w:pPr>
              <w:tabs>
                <w:tab w:val="left" w:pos="-720"/>
              </w:tabs>
              <w:suppressAutoHyphens/>
              <w:jc w:val="both"/>
              <w:rPr>
                <w:rFonts w:ascii="Arial" w:hAnsi="Arial" w:cs="Arial"/>
                <w:spacing w:val="-3"/>
                <w:sz w:val="20"/>
              </w:rPr>
            </w:pPr>
          </w:p>
        </w:tc>
      </w:tr>
      <w:tr w:rsidR="0057677B" w:rsidRPr="005A3DE0" w14:paraId="483ECA3A" w14:textId="77777777">
        <w:tc>
          <w:tcPr>
            <w:tcW w:w="5385" w:type="dxa"/>
          </w:tcPr>
          <w:p w14:paraId="28A75AA4" w14:textId="77777777" w:rsidR="00001314" w:rsidRPr="0057677B" w:rsidRDefault="00001314">
            <w:pPr>
              <w:tabs>
                <w:tab w:val="left" w:pos="-720"/>
              </w:tabs>
              <w:suppressAutoHyphens/>
              <w:jc w:val="both"/>
              <w:rPr>
                <w:rFonts w:ascii="Arial" w:hAnsi="Arial"/>
                <w:spacing w:val="-3"/>
                <w:sz w:val="20"/>
              </w:rPr>
            </w:pPr>
            <w:r w:rsidRPr="0057677B">
              <w:rPr>
                <w:rFonts w:ascii="Arial" w:hAnsi="Arial"/>
                <w:spacing w:val="-3"/>
                <w:sz w:val="20"/>
              </w:rPr>
              <w:lastRenderedPageBreak/>
              <w:t>a fin de que cada uno de ellos por sí solo, en nombre de la entidad otorgante, PUEDA: celebrar actos de conciliación con o sin avenencia, comparecer ante cualquier juzgado, audiencia o cualesquiera tribunales ordinarios, de cualquier grado y jurisdicción, incluso el Tribunal Su</w:t>
            </w:r>
            <w:r w:rsidRPr="0057677B">
              <w:rPr>
                <w:rFonts w:ascii="Arial" w:hAnsi="Arial"/>
                <w:spacing w:val="-3"/>
                <w:sz w:val="20"/>
              </w:rPr>
              <w:softHyphen/>
              <w:t>premo, y en ellos instar, seguir y termi</w:t>
            </w:r>
            <w:r w:rsidRPr="0057677B">
              <w:rPr>
                <w:rFonts w:ascii="Arial" w:hAnsi="Arial"/>
                <w:spacing w:val="-3"/>
                <w:sz w:val="20"/>
              </w:rPr>
              <w:softHyphen/>
              <w:t>nar como actor, demandado o cualquier otro concepto, toda clase de juicios y pronunciamientos civiles, criminales y de cualquier otra clase y en ellos, en su consecuencia, establecer, contestar y seguir todos sus trámites o instancias, hasta su conclusión, toda clase de accio</w:t>
            </w:r>
            <w:r w:rsidRPr="0057677B">
              <w:rPr>
                <w:rFonts w:ascii="Arial" w:hAnsi="Arial"/>
                <w:spacing w:val="-3"/>
                <w:sz w:val="20"/>
              </w:rPr>
              <w:softHyphen/>
              <w:t xml:space="preserve">nes, demandas, querellas, acusaciones, excepciones y </w:t>
            </w:r>
            <w:r w:rsidRPr="0057677B">
              <w:rPr>
                <w:rFonts w:ascii="Arial" w:hAnsi="Arial"/>
                <w:spacing w:val="-3"/>
                <w:sz w:val="20"/>
              </w:rPr>
              <w:lastRenderedPageBreak/>
              <w:t>defensas y ejercitar otras cualesquiera pretensiones, ratificándose en las mismas, en cuantos casos fuera menester la ratificación personal; pedir suspensiones de juicios, firmar y presentar escritos, asistir a toda clase de actuaciones, solicitar o recibir notifi</w:t>
            </w:r>
            <w:r w:rsidRPr="0057677B">
              <w:rPr>
                <w:rFonts w:ascii="Arial" w:hAnsi="Arial"/>
                <w:spacing w:val="-3"/>
                <w:sz w:val="20"/>
              </w:rPr>
              <w:softHyphen/>
              <w:t>caciones, citaciones y emplazamientos, instar acumulaciones, embargos, cancela</w:t>
            </w:r>
            <w:r w:rsidRPr="0057677B">
              <w:rPr>
                <w:rFonts w:ascii="Arial" w:hAnsi="Arial"/>
                <w:spacing w:val="-3"/>
                <w:sz w:val="20"/>
              </w:rPr>
              <w:softHyphen/>
              <w:t>ciones, ejecuciones y tasaciones de cos</w:t>
            </w:r>
            <w:r w:rsidRPr="0057677B">
              <w:rPr>
                <w:rFonts w:ascii="Arial" w:hAnsi="Arial"/>
                <w:spacing w:val="-3"/>
                <w:sz w:val="20"/>
              </w:rPr>
              <w:softHyphen/>
              <w:t>tas, promover cuestiones de competencia e incidentes, formular recusaciones, tachar testigos, suministrar y tachar pruebas, renunciar a ellas y a traslado de autos, oír providencias, autos, sentencias, prestar cauciones, hacer depósitos y consignaciones judiciales, consentir las resoluciones favorables, interponer, seguir y terminar o renunciar a toda clase de recursos, incluso gubernativos, contencioso-administrativos y los de reposición, reforma, súplica, apelación, casación, revisión, queja, nulidad e incompetencia</w:t>
            </w:r>
            <w:r w:rsidR="00480A79" w:rsidRPr="0057677B">
              <w:rPr>
                <w:rFonts w:ascii="Arial" w:hAnsi="Arial"/>
                <w:spacing w:val="-3"/>
                <w:sz w:val="20"/>
              </w:rPr>
              <w:t>,</w:t>
            </w:r>
            <w:r w:rsidRPr="0057677B">
              <w:rPr>
                <w:rFonts w:ascii="Arial" w:hAnsi="Arial"/>
                <w:spacing w:val="-3"/>
                <w:sz w:val="20"/>
              </w:rPr>
              <w:t xml:space="preserve"> </w:t>
            </w:r>
            <w:r w:rsidR="00480A79" w:rsidRPr="0057677B">
              <w:rPr>
                <w:rFonts w:ascii="Arial" w:hAnsi="Arial"/>
                <w:sz w:val="20"/>
              </w:rPr>
              <w:t>intervenciones en aduanas y solicitudes de destrucción de mercancías infractoras, pirateadas y/o falsificadas</w:t>
            </w:r>
            <w:r w:rsidR="00A3023A" w:rsidRPr="0057677B">
              <w:rPr>
                <w:rFonts w:ascii="Arial" w:hAnsi="Arial"/>
                <w:sz w:val="20"/>
              </w:rPr>
              <w:t>,</w:t>
            </w:r>
            <w:r w:rsidR="00480A79" w:rsidRPr="0057677B">
              <w:rPr>
                <w:rFonts w:ascii="Arial" w:hAnsi="Arial"/>
                <w:spacing w:val="-3"/>
                <w:sz w:val="20"/>
              </w:rPr>
              <w:t xml:space="preserve"> </w:t>
            </w:r>
            <w:r w:rsidR="00A3023A" w:rsidRPr="0057677B">
              <w:rPr>
                <w:rFonts w:ascii="Arial" w:hAnsi="Arial" w:cs="Arial"/>
                <w:sz w:val="20"/>
                <w:lang w:val="es-ES" w:eastAsia="fr-FR"/>
              </w:rPr>
              <w:t xml:space="preserve">percibir cantidades indemnizatorias o de otro tipo resultantes de resoluciones judiciales o administrativas y, en especial, cobrar cantidades procedentes de mandamientos de pago judiciales o de resoluciones administrativas </w:t>
            </w:r>
            <w:r w:rsidRPr="0057677B">
              <w:rPr>
                <w:rFonts w:ascii="Arial" w:hAnsi="Arial"/>
                <w:spacing w:val="-3"/>
                <w:sz w:val="20"/>
              </w:rPr>
              <w:t>y, en general, practicar cuanto permitan las respectivas leyes de procedimiento sin limitación.</w:t>
            </w:r>
          </w:p>
          <w:p w14:paraId="374D0139" w14:textId="77777777" w:rsidR="00480A79" w:rsidRPr="0057677B" w:rsidRDefault="00480A79">
            <w:pPr>
              <w:tabs>
                <w:tab w:val="left" w:pos="-720"/>
              </w:tabs>
              <w:suppressAutoHyphens/>
              <w:jc w:val="both"/>
              <w:rPr>
                <w:rFonts w:ascii="Arial" w:hAnsi="Arial"/>
                <w:spacing w:val="-3"/>
                <w:sz w:val="20"/>
                <w:lang w:val="es-ES"/>
              </w:rPr>
            </w:pPr>
          </w:p>
          <w:p w14:paraId="2034B1AA" w14:textId="77777777" w:rsidR="00001314" w:rsidRPr="0057677B" w:rsidRDefault="00001314">
            <w:pPr>
              <w:tabs>
                <w:tab w:val="left" w:pos="-720"/>
              </w:tabs>
              <w:suppressAutoHyphens/>
              <w:jc w:val="both"/>
              <w:rPr>
                <w:rFonts w:ascii="Arial" w:hAnsi="Arial"/>
                <w:sz w:val="20"/>
              </w:rPr>
            </w:pPr>
            <w:r w:rsidRPr="0057677B">
              <w:rPr>
                <w:rFonts w:ascii="Arial" w:hAnsi="Arial"/>
                <w:spacing w:val="-3"/>
                <w:sz w:val="20"/>
              </w:rPr>
              <w:t xml:space="preserve">En especial, se faculta a todos y cada uno de los </w:t>
            </w:r>
            <w:r w:rsidRPr="0057677B">
              <w:rPr>
                <w:rFonts w:ascii="Arial" w:hAnsi="Arial"/>
                <w:sz w:val="20"/>
              </w:rPr>
              <w:t>Procuradores arriba designados para que por sí solos puedan:</w:t>
            </w:r>
          </w:p>
          <w:p w14:paraId="209084F3" w14:textId="77777777" w:rsidR="00001314" w:rsidRPr="0057677B" w:rsidRDefault="00001314">
            <w:pPr>
              <w:pStyle w:val="Textoindependiente"/>
              <w:rPr>
                <w:sz w:val="20"/>
              </w:rPr>
            </w:pPr>
          </w:p>
          <w:p w14:paraId="63492EF9" w14:textId="77777777" w:rsidR="00001314" w:rsidRPr="0057677B" w:rsidRDefault="00001314">
            <w:pPr>
              <w:pStyle w:val="Textoindependiente"/>
              <w:numPr>
                <w:ilvl w:val="0"/>
                <w:numId w:val="2"/>
              </w:numPr>
              <w:rPr>
                <w:sz w:val="20"/>
              </w:rPr>
            </w:pPr>
            <w:r w:rsidRPr="0057677B">
              <w:rPr>
                <w:sz w:val="20"/>
              </w:rPr>
              <w:t>renunciar, allanarse o transigir en los términos previstos por el artículo 414, apartado 2 de la Ley 1/2000, de 7 de enero, de enjuiciamiento civil.</w:t>
            </w:r>
          </w:p>
          <w:p w14:paraId="099BF85A" w14:textId="77777777" w:rsidR="00001314" w:rsidRPr="0057677B" w:rsidRDefault="00001314">
            <w:pPr>
              <w:pStyle w:val="Textoindependiente"/>
              <w:rPr>
                <w:sz w:val="20"/>
              </w:rPr>
            </w:pPr>
          </w:p>
          <w:p w14:paraId="3F934BC5" w14:textId="77777777" w:rsidR="00001314" w:rsidRPr="0057677B" w:rsidRDefault="00001314">
            <w:pPr>
              <w:pStyle w:val="Textoindependiente"/>
              <w:numPr>
                <w:ilvl w:val="0"/>
                <w:numId w:val="2"/>
              </w:numPr>
              <w:rPr>
                <w:sz w:val="20"/>
              </w:rPr>
            </w:pPr>
            <w:r w:rsidRPr="0057677B">
              <w:rPr>
                <w:sz w:val="20"/>
              </w:rPr>
              <w:t>desistir de toda clase de procedimientos y recursos, y ratificarse  en tales desistimientos en nombre del poderdante cuando la ratificación personal sea exigida por la ley o por la autoridad judicial</w:t>
            </w:r>
          </w:p>
          <w:p w14:paraId="10CE8B74" w14:textId="77777777" w:rsidR="00001314" w:rsidRPr="0057677B" w:rsidRDefault="00001314">
            <w:pPr>
              <w:pStyle w:val="Textoindependiente"/>
              <w:rPr>
                <w:sz w:val="20"/>
              </w:rPr>
            </w:pPr>
          </w:p>
          <w:p w14:paraId="5EC88E2C" w14:textId="77777777" w:rsidR="00001314" w:rsidRPr="0057677B" w:rsidRDefault="00001314">
            <w:pPr>
              <w:pStyle w:val="Textoindependiente"/>
              <w:numPr>
                <w:ilvl w:val="0"/>
                <w:numId w:val="1"/>
              </w:numPr>
              <w:rPr>
                <w:sz w:val="20"/>
              </w:rPr>
            </w:pPr>
            <w:r w:rsidRPr="0057677B">
              <w:rPr>
                <w:sz w:val="20"/>
              </w:rPr>
              <w:t>sustituir el presente poder a favor de otros procuradores de los tribunales y/o letrados</w:t>
            </w:r>
          </w:p>
        </w:tc>
        <w:tc>
          <w:tcPr>
            <w:tcW w:w="5386" w:type="dxa"/>
          </w:tcPr>
          <w:p w14:paraId="4F030E31" w14:textId="77777777" w:rsidR="00001314" w:rsidRPr="0057677B" w:rsidRDefault="00001314">
            <w:pPr>
              <w:pStyle w:val="Textoindependiente2"/>
              <w:rPr>
                <w:lang w:val="en-US"/>
              </w:rPr>
            </w:pPr>
            <w:r w:rsidRPr="0057677B">
              <w:rPr>
                <w:lang w:val="en-US"/>
              </w:rPr>
              <w:lastRenderedPageBreak/>
              <w:t>so that each of them alone, on behalf of the constituent company, MAY: hold conciliation meetings with or without compro</w:t>
            </w:r>
            <w:r w:rsidRPr="0057677B">
              <w:rPr>
                <w:lang w:val="en-US"/>
              </w:rPr>
              <w:softHyphen/>
              <w:t xml:space="preserve">mise, appear before any ordinary court, assizes of tribunals of any degree and jurisdiction, including the Supreme Court, and therein pray, follow and terminate as Plaintiff, Defendant or in any other capacity, all types of civil or criminal proceedings and pronouncements, or of any other nature, and therein, in consequence, institute, respond to and follow all their formalities or procedure, to their conclusion, all types of actions, plaints, demands, accusations, demurrers and </w:t>
            </w:r>
            <w:proofErr w:type="spellStart"/>
            <w:r w:rsidRPr="0057677B">
              <w:rPr>
                <w:lang w:val="en-US"/>
              </w:rPr>
              <w:t>defences</w:t>
            </w:r>
            <w:proofErr w:type="spellEnd"/>
            <w:r w:rsidRPr="0057677B">
              <w:rPr>
                <w:lang w:val="en-US"/>
              </w:rPr>
              <w:t xml:space="preserve"> and exercise any other claims and ratify </w:t>
            </w:r>
            <w:r w:rsidRPr="0057677B">
              <w:rPr>
                <w:lang w:val="en-US"/>
              </w:rPr>
              <w:lastRenderedPageBreak/>
              <w:t xml:space="preserve">themselves in them as often as personal ratification were necessary; to apply for suspension of judgement, sign and lodge briefs; attend all types of proceedings, request or receive notifications, citations and summons; to institute accumulations, seizures, cancellations, executions and assessments of costs, promote questions of competence and incidents, formulate challenges, challenge witnesses, supply and challenge evidence, waive evidence and notification of writs, hear orders, decrees, judgements, stand bails, make legal deposits and assignments, admit </w:t>
            </w:r>
            <w:proofErr w:type="spellStart"/>
            <w:r w:rsidRPr="0057677B">
              <w:rPr>
                <w:lang w:val="en-US"/>
              </w:rPr>
              <w:t>favourable</w:t>
            </w:r>
            <w:proofErr w:type="spellEnd"/>
            <w:r w:rsidRPr="0057677B">
              <w:rPr>
                <w:lang w:val="en-US"/>
              </w:rPr>
              <w:t xml:space="preserve"> decisions, present petitions for, pursue and terminate or waive all types of appeals including governmental, contentious-administrative and those for reinstatement, reformation, entreaty, appeal, cassation, revision, plaint, nullity and incompetence</w:t>
            </w:r>
            <w:r w:rsidR="00480A79" w:rsidRPr="0057677B">
              <w:rPr>
                <w:lang w:val="en-US"/>
              </w:rPr>
              <w:t>, customs interventions and requests for destruction of counterfeit, pirated and fake goods</w:t>
            </w:r>
            <w:r w:rsidR="00A3023A" w:rsidRPr="0057677B">
              <w:rPr>
                <w:lang w:val="en-US"/>
              </w:rPr>
              <w:t>,</w:t>
            </w:r>
            <w:r w:rsidRPr="0057677B">
              <w:rPr>
                <w:lang w:val="en-US"/>
              </w:rPr>
              <w:t xml:space="preserve"> </w:t>
            </w:r>
            <w:r w:rsidR="00A3023A" w:rsidRPr="0057677B">
              <w:rPr>
                <w:rFonts w:cs="Arial"/>
                <w:lang w:val="en-US" w:eastAsia="fr-FR"/>
              </w:rPr>
              <w:t>collect indemnity amounts or other kind of sums resulting from court or administrative decisions and, in particular, receive financial compensations originated from court payment orders or administrative decisions</w:t>
            </w:r>
            <w:r w:rsidR="00A3023A" w:rsidRPr="0057677B">
              <w:rPr>
                <w:rFonts w:cs="Arial"/>
                <w:b/>
                <w:lang w:val="en-US" w:eastAsia="fr-FR"/>
              </w:rPr>
              <w:t xml:space="preserve"> </w:t>
            </w:r>
            <w:r w:rsidRPr="0057677B">
              <w:rPr>
                <w:lang w:val="en-US"/>
              </w:rPr>
              <w:t>and, in general, do all that is permitted by the respective process laws without limitation.</w:t>
            </w:r>
          </w:p>
          <w:p w14:paraId="43445055" w14:textId="77777777" w:rsidR="00001314" w:rsidRPr="0057677B" w:rsidRDefault="00001314">
            <w:pPr>
              <w:tabs>
                <w:tab w:val="left" w:pos="-720"/>
              </w:tabs>
              <w:suppressAutoHyphens/>
              <w:jc w:val="both"/>
              <w:rPr>
                <w:rFonts w:ascii="Arial" w:hAnsi="Arial"/>
                <w:spacing w:val="-3"/>
                <w:sz w:val="20"/>
                <w:lang w:val="en-US"/>
              </w:rPr>
            </w:pPr>
          </w:p>
          <w:p w14:paraId="2ECAA140" w14:textId="77777777" w:rsidR="00001314" w:rsidRPr="0057677B" w:rsidRDefault="00001314">
            <w:pPr>
              <w:tabs>
                <w:tab w:val="left" w:pos="-720"/>
              </w:tabs>
              <w:suppressAutoHyphens/>
              <w:jc w:val="both"/>
              <w:rPr>
                <w:rFonts w:ascii="Arial" w:hAnsi="Arial"/>
                <w:spacing w:val="-3"/>
                <w:sz w:val="20"/>
                <w:lang w:val="en-US"/>
              </w:rPr>
            </w:pPr>
          </w:p>
          <w:p w14:paraId="2E98DBF5" w14:textId="77777777" w:rsidR="00001314" w:rsidRPr="0057677B" w:rsidRDefault="00001314">
            <w:pPr>
              <w:tabs>
                <w:tab w:val="left" w:pos="-720"/>
              </w:tabs>
              <w:suppressAutoHyphens/>
              <w:jc w:val="both"/>
              <w:rPr>
                <w:rFonts w:ascii="Arial" w:hAnsi="Arial"/>
                <w:spacing w:val="-3"/>
                <w:sz w:val="20"/>
                <w:lang w:val="en-US"/>
              </w:rPr>
            </w:pPr>
          </w:p>
          <w:p w14:paraId="393B1953" w14:textId="77777777" w:rsidR="00480A79" w:rsidRPr="0057677B" w:rsidRDefault="00480A79">
            <w:pPr>
              <w:tabs>
                <w:tab w:val="left" w:pos="-720"/>
              </w:tabs>
              <w:suppressAutoHyphens/>
              <w:jc w:val="both"/>
              <w:rPr>
                <w:rFonts w:ascii="Arial" w:hAnsi="Arial"/>
                <w:spacing w:val="-3"/>
                <w:sz w:val="20"/>
                <w:lang w:val="en-US"/>
              </w:rPr>
            </w:pPr>
          </w:p>
          <w:p w14:paraId="2B475E65" w14:textId="77777777" w:rsidR="00001314" w:rsidRPr="0057677B" w:rsidRDefault="00001314">
            <w:pPr>
              <w:tabs>
                <w:tab w:val="left" w:pos="-720"/>
              </w:tabs>
              <w:suppressAutoHyphens/>
              <w:jc w:val="both"/>
              <w:rPr>
                <w:rFonts w:ascii="Arial" w:hAnsi="Arial"/>
                <w:spacing w:val="-3"/>
                <w:sz w:val="20"/>
                <w:lang w:val="en-US"/>
              </w:rPr>
            </w:pPr>
            <w:r w:rsidRPr="0057677B">
              <w:rPr>
                <w:rFonts w:ascii="Arial" w:hAnsi="Arial"/>
                <w:spacing w:val="-3"/>
                <w:sz w:val="20"/>
                <w:lang w:val="en-US"/>
              </w:rPr>
              <w:t>In particular, each of the aforementioned Proxies are empowered so that they may by themselves alone:</w:t>
            </w:r>
          </w:p>
          <w:p w14:paraId="6BFD08FA" w14:textId="77777777" w:rsidR="00001314" w:rsidRPr="0057677B" w:rsidRDefault="00001314">
            <w:pPr>
              <w:tabs>
                <w:tab w:val="left" w:pos="-720"/>
              </w:tabs>
              <w:suppressAutoHyphens/>
              <w:jc w:val="both"/>
              <w:rPr>
                <w:rFonts w:ascii="Arial" w:hAnsi="Arial"/>
                <w:spacing w:val="-3"/>
                <w:sz w:val="20"/>
                <w:lang w:val="en-US"/>
              </w:rPr>
            </w:pPr>
          </w:p>
          <w:p w14:paraId="654E592D" w14:textId="77777777" w:rsidR="00001314" w:rsidRPr="0057677B" w:rsidRDefault="00001314">
            <w:pPr>
              <w:numPr>
                <w:ilvl w:val="0"/>
                <w:numId w:val="1"/>
              </w:numPr>
              <w:tabs>
                <w:tab w:val="left" w:pos="-720"/>
              </w:tabs>
              <w:suppressAutoHyphens/>
              <w:jc w:val="both"/>
              <w:rPr>
                <w:rFonts w:ascii="Arial" w:hAnsi="Arial"/>
                <w:spacing w:val="-3"/>
                <w:sz w:val="20"/>
                <w:lang w:val="en-US"/>
              </w:rPr>
            </w:pPr>
            <w:r w:rsidRPr="0057677B">
              <w:rPr>
                <w:rFonts w:ascii="Arial" w:hAnsi="Arial"/>
                <w:spacing w:val="-3"/>
                <w:sz w:val="20"/>
                <w:lang w:val="en-US"/>
              </w:rPr>
              <w:t>waive, submit or undertake actions, in compliance with the provisions of article 414, section 2 of Law 1/2000 of 7 January, on civil judicial procedure.</w:t>
            </w:r>
          </w:p>
          <w:p w14:paraId="09C00504" w14:textId="77777777" w:rsidR="00001314" w:rsidRPr="0057677B" w:rsidRDefault="00001314">
            <w:pPr>
              <w:tabs>
                <w:tab w:val="left" w:pos="-720"/>
              </w:tabs>
              <w:suppressAutoHyphens/>
              <w:jc w:val="both"/>
              <w:rPr>
                <w:rFonts w:ascii="Arial" w:hAnsi="Arial"/>
                <w:spacing w:val="-3"/>
                <w:sz w:val="20"/>
                <w:lang w:val="en-US"/>
              </w:rPr>
            </w:pPr>
          </w:p>
          <w:p w14:paraId="268D32FC" w14:textId="77777777" w:rsidR="00001314" w:rsidRPr="0057677B" w:rsidRDefault="00001314">
            <w:pPr>
              <w:numPr>
                <w:ilvl w:val="0"/>
                <w:numId w:val="1"/>
              </w:numPr>
              <w:tabs>
                <w:tab w:val="left" w:pos="-720"/>
              </w:tabs>
              <w:suppressAutoHyphens/>
              <w:jc w:val="both"/>
              <w:rPr>
                <w:rFonts w:ascii="Arial" w:hAnsi="Arial"/>
                <w:spacing w:val="-3"/>
                <w:sz w:val="20"/>
                <w:lang w:val="en-US"/>
              </w:rPr>
            </w:pPr>
            <w:r w:rsidRPr="0057677B">
              <w:rPr>
                <w:rFonts w:ascii="Arial" w:hAnsi="Arial"/>
                <w:spacing w:val="-3"/>
                <w:sz w:val="20"/>
                <w:lang w:val="en-US"/>
              </w:rPr>
              <w:t xml:space="preserve">withdraw any kind of proceedings and appeals, and ratify any kind of withdrawals in the name of the grantor of the power where required by law or by the judicial authority </w:t>
            </w:r>
          </w:p>
          <w:p w14:paraId="11E9C0CC" w14:textId="77777777" w:rsidR="00001314" w:rsidRPr="0057677B" w:rsidRDefault="00001314">
            <w:pPr>
              <w:tabs>
                <w:tab w:val="left" w:pos="-720"/>
              </w:tabs>
              <w:suppressAutoHyphens/>
              <w:jc w:val="both"/>
              <w:rPr>
                <w:rFonts w:ascii="Arial" w:hAnsi="Arial"/>
                <w:spacing w:val="-3"/>
                <w:sz w:val="20"/>
                <w:lang w:val="en-US"/>
              </w:rPr>
            </w:pPr>
          </w:p>
          <w:p w14:paraId="4F95FE04" w14:textId="77777777" w:rsidR="00001314" w:rsidRPr="0057677B" w:rsidRDefault="00001314">
            <w:pPr>
              <w:numPr>
                <w:ilvl w:val="0"/>
                <w:numId w:val="1"/>
              </w:numPr>
              <w:tabs>
                <w:tab w:val="left" w:pos="-720"/>
              </w:tabs>
              <w:suppressAutoHyphens/>
              <w:jc w:val="both"/>
              <w:rPr>
                <w:rFonts w:ascii="Arial" w:hAnsi="Arial"/>
                <w:spacing w:val="-3"/>
                <w:sz w:val="20"/>
                <w:lang w:val="en-US"/>
              </w:rPr>
            </w:pPr>
            <w:r w:rsidRPr="0057677B">
              <w:rPr>
                <w:rFonts w:ascii="Arial" w:hAnsi="Arial"/>
                <w:spacing w:val="-3"/>
                <w:sz w:val="20"/>
                <w:lang w:val="en-US"/>
              </w:rPr>
              <w:t xml:space="preserve">deputize the present power in </w:t>
            </w:r>
            <w:proofErr w:type="spellStart"/>
            <w:r w:rsidRPr="0057677B">
              <w:rPr>
                <w:rFonts w:ascii="Arial" w:hAnsi="Arial"/>
                <w:spacing w:val="-3"/>
                <w:sz w:val="20"/>
                <w:lang w:val="en-US"/>
              </w:rPr>
              <w:t>favour</w:t>
            </w:r>
            <w:proofErr w:type="spellEnd"/>
            <w:r w:rsidRPr="0057677B">
              <w:rPr>
                <w:rFonts w:ascii="Arial" w:hAnsi="Arial"/>
                <w:spacing w:val="-3"/>
                <w:sz w:val="20"/>
                <w:lang w:val="en-US"/>
              </w:rPr>
              <w:t xml:space="preserve"> of other Proxies of the Courts and/or lawyers</w:t>
            </w:r>
          </w:p>
        </w:tc>
      </w:tr>
    </w:tbl>
    <w:p w14:paraId="2BE0E6B1" w14:textId="77777777" w:rsidR="00001314" w:rsidRPr="0057677B" w:rsidRDefault="00001314">
      <w:pPr>
        <w:tabs>
          <w:tab w:val="left" w:pos="-720"/>
        </w:tabs>
        <w:suppressAutoHyphens/>
        <w:jc w:val="both"/>
        <w:rPr>
          <w:rFonts w:ascii="Arial" w:hAnsi="Arial"/>
          <w:spacing w:val="-3"/>
          <w:sz w:val="20"/>
          <w:lang w:val="en-US"/>
        </w:rPr>
      </w:pPr>
    </w:p>
    <w:tbl>
      <w:tblPr>
        <w:tblW w:w="0" w:type="auto"/>
        <w:tblLayout w:type="fixed"/>
        <w:tblCellMar>
          <w:left w:w="283" w:type="dxa"/>
          <w:right w:w="283" w:type="dxa"/>
        </w:tblCellMar>
        <w:tblLook w:val="0000" w:firstRow="0" w:lastRow="0" w:firstColumn="0" w:lastColumn="0" w:noHBand="0" w:noVBand="0"/>
      </w:tblPr>
      <w:tblGrid>
        <w:gridCol w:w="5385"/>
        <w:gridCol w:w="5386"/>
      </w:tblGrid>
      <w:tr w:rsidR="0057677B" w:rsidRPr="005A3DE0" w14:paraId="3D558742" w14:textId="77777777">
        <w:tc>
          <w:tcPr>
            <w:tcW w:w="5385" w:type="dxa"/>
          </w:tcPr>
          <w:p w14:paraId="6DFEE30C" w14:textId="77777777" w:rsidR="00001314" w:rsidRPr="0057677B" w:rsidRDefault="00001314">
            <w:pPr>
              <w:keepNext/>
              <w:keepLines/>
              <w:tabs>
                <w:tab w:val="left" w:pos="-720"/>
              </w:tabs>
              <w:suppressAutoHyphens/>
              <w:jc w:val="both"/>
              <w:rPr>
                <w:rFonts w:ascii="Arial" w:hAnsi="Arial"/>
                <w:spacing w:val="-3"/>
                <w:sz w:val="20"/>
                <w:lang w:val="en-US"/>
              </w:rPr>
            </w:pPr>
          </w:p>
          <w:p w14:paraId="66593FE3" w14:textId="77777777" w:rsidR="00001314" w:rsidRPr="0057677B" w:rsidRDefault="00001314">
            <w:pPr>
              <w:keepNext/>
              <w:keepLines/>
              <w:tabs>
                <w:tab w:val="left" w:pos="-720"/>
              </w:tabs>
              <w:suppressAutoHyphens/>
              <w:jc w:val="both"/>
              <w:rPr>
                <w:rFonts w:ascii="Arial" w:hAnsi="Arial"/>
                <w:spacing w:val="-3"/>
                <w:sz w:val="20"/>
              </w:rPr>
            </w:pPr>
            <w:r w:rsidRPr="0057677B">
              <w:rPr>
                <w:rFonts w:ascii="Arial" w:hAnsi="Arial"/>
                <w:spacing w:val="-3"/>
                <w:sz w:val="20"/>
              </w:rPr>
              <w:t>Este poder es válido de acuerdo con la Ley y se otorga de acuerdo con los requisitos y formalidades legalmente estable</w:t>
            </w:r>
            <w:r w:rsidRPr="0057677B">
              <w:rPr>
                <w:rFonts w:ascii="Arial" w:hAnsi="Arial"/>
                <w:spacing w:val="-3"/>
                <w:sz w:val="20"/>
              </w:rPr>
              <w:softHyphen/>
              <w:t>cidos.</w:t>
            </w:r>
          </w:p>
        </w:tc>
        <w:tc>
          <w:tcPr>
            <w:tcW w:w="5386" w:type="dxa"/>
          </w:tcPr>
          <w:p w14:paraId="08F4E37A" w14:textId="77777777" w:rsidR="00001314" w:rsidRPr="0057677B" w:rsidRDefault="00001314">
            <w:pPr>
              <w:keepNext/>
              <w:keepLines/>
              <w:tabs>
                <w:tab w:val="left" w:pos="-720"/>
              </w:tabs>
              <w:suppressAutoHyphens/>
              <w:jc w:val="both"/>
              <w:rPr>
                <w:rFonts w:ascii="Arial" w:hAnsi="Arial"/>
                <w:spacing w:val="-3"/>
                <w:sz w:val="20"/>
              </w:rPr>
            </w:pPr>
          </w:p>
          <w:p w14:paraId="35C76409" w14:textId="77777777" w:rsidR="00001314" w:rsidRPr="0057677B" w:rsidRDefault="00001314">
            <w:pPr>
              <w:keepLines/>
              <w:tabs>
                <w:tab w:val="left" w:pos="-720"/>
              </w:tabs>
              <w:suppressAutoHyphens/>
              <w:jc w:val="both"/>
              <w:rPr>
                <w:rFonts w:ascii="Arial" w:hAnsi="Arial"/>
                <w:spacing w:val="-3"/>
                <w:sz w:val="20"/>
                <w:lang w:val="en-US"/>
              </w:rPr>
            </w:pPr>
            <w:r w:rsidRPr="0057677B">
              <w:rPr>
                <w:rFonts w:ascii="Arial" w:hAnsi="Arial"/>
                <w:spacing w:val="-3"/>
                <w:sz w:val="20"/>
                <w:lang w:val="en-US"/>
              </w:rPr>
              <w:t>This power of attorney is valid in accordance with Law and is executed according to the legally established requisites and formalities.</w:t>
            </w:r>
          </w:p>
        </w:tc>
      </w:tr>
    </w:tbl>
    <w:p w14:paraId="1532CE97" w14:textId="77777777" w:rsidR="00001314" w:rsidRPr="0057677B" w:rsidRDefault="00001314">
      <w:pPr>
        <w:tabs>
          <w:tab w:val="left" w:pos="-720"/>
        </w:tabs>
        <w:suppressAutoHyphens/>
        <w:jc w:val="both"/>
        <w:rPr>
          <w:rFonts w:ascii="Arial" w:hAnsi="Arial"/>
          <w:spacing w:val="-3"/>
          <w:sz w:val="20"/>
          <w:lang w:val="en-US"/>
        </w:rPr>
      </w:pPr>
    </w:p>
    <w:tbl>
      <w:tblPr>
        <w:tblW w:w="0" w:type="auto"/>
        <w:tblLayout w:type="fixed"/>
        <w:tblCellMar>
          <w:left w:w="283" w:type="dxa"/>
          <w:right w:w="283" w:type="dxa"/>
        </w:tblCellMar>
        <w:tblLook w:val="0000" w:firstRow="0" w:lastRow="0" w:firstColumn="0" w:lastColumn="0" w:noHBand="0" w:noVBand="0"/>
      </w:tblPr>
      <w:tblGrid>
        <w:gridCol w:w="5385"/>
        <w:gridCol w:w="5386"/>
      </w:tblGrid>
      <w:tr w:rsidR="00001314" w:rsidRPr="0057677B" w14:paraId="1EA97A4B" w14:textId="77777777">
        <w:tc>
          <w:tcPr>
            <w:tcW w:w="5385" w:type="dxa"/>
          </w:tcPr>
          <w:p w14:paraId="592C21A3" w14:textId="77777777" w:rsidR="00001314" w:rsidRPr="0057677B" w:rsidRDefault="00001314">
            <w:pPr>
              <w:keepNext/>
              <w:keepLines/>
              <w:tabs>
                <w:tab w:val="left" w:pos="-720"/>
              </w:tabs>
              <w:suppressAutoHyphens/>
              <w:jc w:val="both"/>
              <w:rPr>
                <w:rFonts w:ascii="Arial" w:hAnsi="Arial"/>
                <w:spacing w:val="-3"/>
                <w:sz w:val="20"/>
                <w:lang w:val="en-US"/>
              </w:rPr>
            </w:pPr>
          </w:p>
          <w:p w14:paraId="0D135F8E" w14:textId="77777777" w:rsidR="00001314" w:rsidRPr="0057677B" w:rsidRDefault="00001314">
            <w:pPr>
              <w:keepNext/>
              <w:keepLines/>
              <w:tabs>
                <w:tab w:val="left" w:pos="-720"/>
              </w:tabs>
              <w:suppressAutoHyphens/>
              <w:jc w:val="both"/>
              <w:rPr>
                <w:rFonts w:ascii="Arial" w:hAnsi="Arial"/>
                <w:spacing w:val="-3"/>
                <w:sz w:val="20"/>
              </w:rPr>
            </w:pPr>
            <w:r w:rsidRPr="0057677B">
              <w:rPr>
                <w:rFonts w:ascii="Arial" w:hAnsi="Arial"/>
                <w:spacing w:val="-3"/>
                <w:sz w:val="20"/>
              </w:rPr>
              <w:t>Otorgado y firmado en</w:t>
            </w:r>
          </w:p>
        </w:tc>
        <w:tc>
          <w:tcPr>
            <w:tcW w:w="5386" w:type="dxa"/>
          </w:tcPr>
          <w:p w14:paraId="3B458F4C" w14:textId="77777777" w:rsidR="00001314" w:rsidRPr="0057677B" w:rsidRDefault="00001314">
            <w:pPr>
              <w:keepNext/>
              <w:keepLines/>
              <w:tabs>
                <w:tab w:val="left" w:pos="-720"/>
              </w:tabs>
              <w:suppressAutoHyphens/>
              <w:jc w:val="both"/>
              <w:rPr>
                <w:rFonts w:ascii="Arial" w:hAnsi="Arial"/>
                <w:spacing w:val="-3"/>
                <w:sz w:val="20"/>
              </w:rPr>
            </w:pPr>
          </w:p>
          <w:p w14:paraId="76971FBD" w14:textId="77777777" w:rsidR="00001314" w:rsidRPr="0057677B" w:rsidRDefault="00001314">
            <w:pPr>
              <w:keepLines/>
              <w:tabs>
                <w:tab w:val="left" w:pos="-720"/>
              </w:tabs>
              <w:suppressAutoHyphens/>
              <w:jc w:val="both"/>
              <w:rPr>
                <w:rFonts w:ascii="Arial" w:hAnsi="Arial"/>
                <w:spacing w:val="-3"/>
                <w:sz w:val="20"/>
              </w:rPr>
            </w:pPr>
            <w:proofErr w:type="spellStart"/>
            <w:r w:rsidRPr="0057677B">
              <w:rPr>
                <w:rFonts w:ascii="Arial" w:hAnsi="Arial"/>
                <w:spacing w:val="-3"/>
                <w:sz w:val="20"/>
              </w:rPr>
              <w:t>Given</w:t>
            </w:r>
            <w:proofErr w:type="spellEnd"/>
            <w:r w:rsidRPr="0057677B">
              <w:rPr>
                <w:rFonts w:ascii="Arial" w:hAnsi="Arial"/>
                <w:spacing w:val="-3"/>
                <w:sz w:val="20"/>
              </w:rPr>
              <w:t xml:space="preserve"> and </w:t>
            </w:r>
            <w:proofErr w:type="spellStart"/>
            <w:r w:rsidRPr="0057677B">
              <w:rPr>
                <w:rFonts w:ascii="Arial" w:hAnsi="Arial"/>
                <w:spacing w:val="-3"/>
                <w:sz w:val="20"/>
              </w:rPr>
              <w:t>signed</w:t>
            </w:r>
            <w:proofErr w:type="spellEnd"/>
            <w:r w:rsidRPr="0057677B">
              <w:rPr>
                <w:rFonts w:ascii="Arial" w:hAnsi="Arial"/>
                <w:spacing w:val="-3"/>
                <w:sz w:val="20"/>
              </w:rPr>
              <w:t xml:space="preserve"> at</w:t>
            </w:r>
          </w:p>
        </w:tc>
      </w:tr>
    </w:tbl>
    <w:p w14:paraId="66C5409F" w14:textId="77777777" w:rsidR="00001314" w:rsidRPr="0057677B" w:rsidRDefault="00001314">
      <w:pPr>
        <w:tabs>
          <w:tab w:val="left" w:pos="-720"/>
        </w:tabs>
        <w:suppressAutoHyphens/>
        <w:jc w:val="both"/>
        <w:rPr>
          <w:rFonts w:ascii="Arial" w:hAnsi="Arial"/>
          <w:spacing w:val="-3"/>
          <w:sz w:val="20"/>
        </w:rPr>
      </w:pPr>
    </w:p>
    <w:tbl>
      <w:tblPr>
        <w:tblW w:w="10771" w:type="dxa"/>
        <w:tblLayout w:type="fixed"/>
        <w:tblCellMar>
          <w:left w:w="283" w:type="dxa"/>
          <w:right w:w="283" w:type="dxa"/>
        </w:tblCellMar>
        <w:tblLook w:val="0000" w:firstRow="0" w:lastRow="0" w:firstColumn="0" w:lastColumn="0" w:noHBand="0" w:noVBand="0"/>
      </w:tblPr>
      <w:tblGrid>
        <w:gridCol w:w="5385"/>
        <w:gridCol w:w="5386"/>
      </w:tblGrid>
      <w:tr w:rsidR="0057677B" w:rsidRPr="0057677B" w14:paraId="468944E5" w14:textId="77777777" w:rsidTr="007A0AB4">
        <w:tc>
          <w:tcPr>
            <w:tcW w:w="5385" w:type="dxa"/>
          </w:tcPr>
          <w:p w14:paraId="384D0880" w14:textId="77777777" w:rsidR="00001314" w:rsidRPr="0057677B" w:rsidRDefault="00001314">
            <w:pPr>
              <w:keepNext/>
              <w:keepLines/>
              <w:tabs>
                <w:tab w:val="left" w:pos="-720"/>
              </w:tabs>
              <w:suppressAutoHyphens/>
              <w:jc w:val="both"/>
              <w:rPr>
                <w:rFonts w:ascii="Arial" w:hAnsi="Arial"/>
                <w:spacing w:val="-3"/>
                <w:sz w:val="20"/>
              </w:rPr>
            </w:pPr>
          </w:p>
          <w:p w14:paraId="7E4BF030" w14:textId="77777777" w:rsidR="00001314" w:rsidRPr="0057677B" w:rsidRDefault="00001314">
            <w:pPr>
              <w:keepNext/>
              <w:keepLines/>
              <w:tabs>
                <w:tab w:val="left" w:pos="-720"/>
              </w:tabs>
              <w:suppressAutoHyphens/>
              <w:jc w:val="both"/>
              <w:rPr>
                <w:rFonts w:ascii="Arial" w:hAnsi="Arial"/>
                <w:spacing w:val="-3"/>
                <w:sz w:val="20"/>
              </w:rPr>
            </w:pPr>
            <w:proofErr w:type="spellStart"/>
            <w:r w:rsidRPr="0057677B">
              <w:rPr>
                <w:rFonts w:ascii="Arial" w:hAnsi="Arial"/>
                <w:spacing w:val="-3"/>
                <w:sz w:val="20"/>
              </w:rPr>
              <w:t>a</w:t>
            </w:r>
            <w:proofErr w:type="spellEnd"/>
            <w:r w:rsidRPr="0057677B">
              <w:rPr>
                <w:rFonts w:ascii="Arial" w:hAnsi="Arial"/>
                <w:spacing w:val="-3"/>
                <w:sz w:val="20"/>
              </w:rPr>
              <w:t xml:space="preserve">   </w:t>
            </w:r>
            <w:proofErr w:type="spellStart"/>
            <w:r w:rsidRPr="0057677B">
              <w:rPr>
                <w:rFonts w:ascii="Arial" w:hAnsi="Arial"/>
                <w:spacing w:val="-3"/>
                <w:sz w:val="20"/>
              </w:rPr>
              <w:t>de</w:t>
            </w:r>
            <w:proofErr w:type="spellEnd"/>
            <w:r w:rsidRPr="0057677B">
              <w:rPr>
                <w:rFonts w:ascii="Arial" w:hAnsi="Arial"/>
                <w:spacing w:val="-3"/>
                <w:sz w:val="20"/>
              </w:rPr>
              <w:t xml:space="preserve">                 </w:t>
            </w:r>
            <w:proofErr w:type="spellStart"/>
            <w:r w:rsidRPr="0057677B">
              <w:rPr>
                <w:rFonts w:ascii="Arial" w:hAnsi="Arial"/>
                <w:spacing w:val="-3"/>
                <w:sz w:val="20"/>
              </w:rPr>
              <w:t>de</w:t>
            </w:r>
            <w:proofErr w:type="spellEnd"/>
            <w:r w:rsidRPr="0057677B">
              <w:rPr>
                <w:rFonts w:ascii="Arial" w:hAnsi="Arial"/>
                <w:spacing w:val="-3"/>
                <w:sz w:val="20"/>
              </w:rPr>
              <w:t xml:space="preserve"> </w:t>
            </w:r>
          </w:p>
        </w:tc>
        <w:tc>
          <w:tcPr>
            <w:tcW w:w="5386" w:type="dxa"/>
          </w:tcPr>
          <w:p w14:paraId="424A4B89" w14:textId="77777777" w:rsidR="00001314" w:rsidRPr="0057677B" w:rsidRDefault="00001314">
            <w:pPr>
              <w:keepNext/>
              <w:keepLines/>
              <w:tabs>
                <w:tab w:val="left" w:pos="-720"/>
              </w:tabs>
              <w:suppressAutoHyphens/>
              <w:jc w:val="both"/>
              <w:rPr>
                <w:rFonts w:ascii="Arial" w:hAnsi="Arial"/>
                <w:spacing w:val="-3"/>
                <w:sz w:val="20"/>
              </w:rPr>
            </w:pPr>
          </w:p>
          <w:p w14:paraId="3740A867" w14:textId="77777777" w:rsidR="00001314" w:rsidRPr="0057677B" w:rsidRDefault="00001314">
            <w:pPr>
              <w:keepLines/>
              <w:tabs>
                <w:tab w:val="left" w:pos="-720"/>
              </w:tabs>
              <w:suppressAutoHyphens/>
              <w:jc w:val="both"/>
              <w:rPr>
                <w:rFonts w:ascii="Arial" w:hAnsi="Arial"/>
                <w:spacing w:val="-3"/>
                <w:sz w:val="20"/>
              </w:rPr>
            </w:pPr>
            <w:proofErr w:type="spellStart"/>
            <w:r w:rsidRPr="0057677B">
              <w:rPr>
                <w:rFonts w:ascii="Arial" w:hAnsi="Arial"/>
                <w:spacing w:val="-3"/>
                <w:sz w:val="20"/>
              </w:rPr>
              <w:t>on</w:t>
            </w:r>
            <w:proofErr w:type="spellEnd"/>
            <w:r w:rsidRPr="0057677B">
              <w:rPr>
                <w:rFonts w:ascii="Arial" w:hAnsi="Arial"/>
                <w:spacing w:val="-3"/>
                <w:sz w:val="20"/>
              </w:rPr>
              <w:t xml:space="preserve"> </w:t>
            </w:r>
            <w:proofErr w:type="spellStart"/>
            <w:r w:rsidRPr="0057677B">
              <w:rPr>
                <w:rFonts w:ascii="Arial" w:hAnsi="Arial"/>
                <w:spacing w:val="-3"/>
                <w:sz w:val="20"/>
              </w:rPr>
              <w:t>the</w:t>
            </w:r>
            <w:proofErr w:type="spellEnd"/>
            <w:r w:rsidRPr="0057677B">
              <w:rPr>
                <w:rFonts w:ascii="Arial" w:hAnsi="Arial"/>
                <w:spacing w:val="-3"/>
                <w:sz w:val="20"/>
              </w:rPr>
              <w:t xml:space="preserve">      </w:t>
            </w:r>
            <w:proofErr w:type="spellStart"/>
            <w:r w:rsidRPr="0057677B">
              <w:rPr>
                <w:rFonts w:ascii="Arial" w:hAnsi="Arial"/>
                <w:spacing w:val="-3"/>
                <w:sz w:val="20"/>
              </w:rPr>
              <w:t>day</w:t>
            </w:r>
            <w:proofErr w:type="spellEnd"/>
            <w:r w:rsidRPr="0057677B">
              <w:rPr>
                <w:rFonts w:ascii="Arial" w:hAnsi="Arial"/>
                <w:spacing w:val="-3"/>
                <w:sz w:val="20"/>
              </w:rPr>
              <w:t xml:space="preserve"> </w:t>
            </w:r>
            <w:proofErr w:type="spellStart"/>
            <w:r w:rsidRPr="0057677B">
              <w:rPr>
                <w:rFonts w:ascii="Arial" w:hAnsi="Arial"/>
                <w:spacing w:val="-3"/>
                <w:sz w:val="20"/>
              </w:rPr>
              <w:t>of</w:t>
            </w:r>
            <w:proofErr w:type="spellEnd"/>
            <w:r w:rsidRPr="0057677B">
              <w:rPr>
                <w:rFonts w:ascii="Arial" w:hAnsi="Arial"/>
                <w:spacing w:val="-3"/>
                <w:sz w:val="20"/>
              </w:rPr>
              <w:t xml:space="preserve">              </w:t>
            </w:r>
          </w:p>
        </w:tc>
      </w:tr>
      <w:tr w:rsidR="0057677B" w:rsidRPr="0057677B" w14:paraId="6F8DB06E" w14:textId="77777777" w:rsidTr="007A0AB4">
        <w:tc>
          <w:tcPr>
            <w:tcW w:w="5385" w:type="dxa"/>
          </w:tcPr>
          <w:p w14:paraId="1B24D7FD" w14:textId="77777777" w:rsidR="00001314" w:rsidRPr="0057677B" w:rsidRDefault="00001314">
            <w:pPr>
              <w:tabs>
                <w:tab w:val="left" w:pos="-720"/>
              </w:tabs>
              <w:suppressAutoHyphens/>
              <w:jc w:val="both"/>
              <w:rPr>
                <w:rFonts w:ascii="Arial" w:hAnsi="Arial"/>
                <w:spacing w:val="-3"/>
                <w:sz w:val="20"/>
              </w:rPr>
            </w:pPr>
          </w:p>
        </w:tc>
        <w:tc>
          <w:tcPr>
            <w:tcW w:w="5386" w:type="dxa"/>
          </w:tcPr>
          <w:p w14:paraId="6F7ED3BB" w14:textId="77777777" w:rsidR="00001314" w:rsidRPr="0057677B" w:rsidRDefault="00001314">
            <w:pPr>
              <w:tabs>
                <w:tab w:val="left" w:pos="-720"/>
              </w:tabs>
              <w:suppressAutoHyphens/>
              <w:jc w:val="both"/>
              <w:rPr>
                <w:rFonts w:ascii="Arial" w:hAnsi="Arial"/>
                <w:spacing w:val="-3"/>
                <w:sz w:val="20"/>
              </w:rPr>
            </w:pPr>
          </w:p>
        </w:tc>
      </w:tr>
      <w:tr w:rsidR="0057677B" w:rsidRPr="005A3DE0" w14:paraId="7B1C81BB" w14:textId="77777777" w:rsidTr="007A0AB4">
        <w:tc>
          <w:tcPr>
            <w:tcW w:w="10771" w:type="dxa"/>
            <w:gridSpan w:val="2"/>
          </w:tcPr>
          <w:p w14:paraId="551E677D" w14:textId="1F7F6FDF" w:rsidR="007A0AB4" w:rsidRPr="0057677B" w:rsidRDefault="007A0AB4">
            <w:pPr>
              <w:tabs>
                <w:tab w:val="left" w:pos="-720"/>
              </w:tabs>
              <w:suppressAutoHyphens/>
              <w:jc w:val="both"/>
              <w:rPr>
                <w:rFonts w:ascii="Arial" w:hAnsi="Arial"/>
                <w:spacing w:val="-3"/>
                <w:sz w:val="20"/>
                <w:lang w:val="en-US"/>
              </w:rPr>
            </w:pPr>
            <w:r w:rsidRPr="0057677B">
              <w:rPr>
                <w:rFonts w:ascii="Arial" w:hAnsi="Arial"/>
                <w:spacing w:val="-3"/>
                <w:sz w:val="20"/>
                <w:lang w:val="en-US"/>
              </w:rPr>
              <w:t xml:space="preserve"> </w:t>
            </w:r>
          </w:p>
          <w:p w14:paraId="3AF599DD" w14:textId="77777777" w:rsidR="007A0AB4" w:rsidRPr="0057677B" w:rsidRDefault="007A0AB4" w:rsidP="00E1033C">
            <w:pPr>
              <w:tabs>
                <w:tab w:val="left" w:pos="-720"/>
              </w:tabs>
              <w:suppressAutoHyphens/>
              <w:jc w:val="both"/>
              <w:rPr>
                <w:rFonts w:ascii="Arial" w:hAnsi="Arial"/>
                <w:spacing w:val="-3"/>
                <w:sz w:val="20"/>
                <w:lang w:val="en-US"/>
              </w:rPr>
            </w:pPr>
            <w:r w:rsidRPr="0057677B">
              <w:rPr>
                <w:rFonts w:ascii="Arial" w:hAnsi="Arial"/>
                <w:b/>
                <w:spacing w:val="-3"/>
                <w:sz w:val="20"/>
                <w:lang w:val="en-US"/>
              </w:rPr>
              <w:t>Important remark:</w:t>
            </w:r>
            <w:r w:rsidR="00E1033C" w:rsidRPr="0057677B">
              <w:rPr>
                <w:rFonts w:ascii="Arial" w:hAnsi="Arial"/>
                <w:spacing w:val="-3"/>
                <w:sz w:val="20"/>
                <w:lang w:val="en-US"/>
              </w:rPr>
              <w:t xml:space="preserve"> t</w:t>
            </w:r>
            <w:r w:rsidRPr="0057677B">
              <w:rPr>
                <w:rFonts w:ascii="Arial" w:hAnsi="Arial"/>
                <w:spacing w:val="-3"/>
                <w:sz w:val="20"/>
                <w:lang w:val="en-US"/>
              </w:rPr>
              <w:t xml:space="preserve">he present document </w:t>
            </w:r>
            <w:r w:rsidRPr="0057677B">
              <w:rPr>
                <w:rFonts w:ascii="Arial" w:eastAsia="SimSun" w:hAnsi="Arial" w:cs="Arial"/>
                <w:sz w:val="20"/>
                <w:lang w:val="en-US"/>
              </w:rPr>
              <w:t xml:space="preserve">must be </w:t>
            </w:r>
            <w:r w:rsidRPr="0057677B">
              <w:rPr>
                <w:rFonts w:ascii="Arial" w:hAnsi="Arial" w:cs="Arial"/>
                <w:sz w:val="20"/>
                <w:lang w:val="en-AU"/>
              </w:rPr>
              <w:t>notarized and legalized</w:t>
            </w:r>
            <w:r w:rsidRPr="0057677B">
              <w:rPr>
                <w:rFonts w:ascii="Arial" w:eastAsia="SimSun" w:hAnsi="Arial" w:cs="Arial"/>
                <w:sz w:val="20"/>
                <w:lang w:val="en-US"/>
              </w:rPr>
              <w:t xml:space="preserve"> with the Apostille of The Hague Convention of 5 October 1961</w:t>
            </w:r>
          </w:p>
        </w:tc>
      </w:tr>
    </w:tbl>
    <w:p w14:paraId="0FA9E9F5" w14:textId="77777777" w:rsidR="00001314" w:rsidRPr="0057677B" w:rsidRDefault="00001314">
      <w:pPr>
        <w:rPr>
          <w:rFonts w:ascii="Arial" w:hAnsi="Arial"/>
          <w:sz w:val="20"/>
          <w:lang w:val="en-US"/>
        </w:rPr>
      </w:pPr>
    </w:p>
    <w:sectPr w:rsidR="00001314" w:rsidRPr="0057677B" w:rsidSect="008C0AC5">
      <w:headerReference w:type="default" r:id="rId7"/>
      <w:endnotePr>
        <w:numFmt w:val="decimal"/>
      </w:endnotePr>
      <w:pgSz w:w="11906" w:h="16838"/>
      <w:pgMar w:top="1134" w:right="851" w:bottom="851" w:left="851" w:header="1440" w:footer="851"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DE8FC" w14:textId="77777777" w:rsidR="00524371" w:rsidRDefault="00524371">
      <w:pPr>
        <w:spacing w:line="20" w:lineRule="exact"/>
      </w:pPr>
    </w:p>
  </w:endnote>
  <w:endnote w:type="continuationSeparator" w:id="0">
    <w:p w14:paraId="57475A22" w14:textId="77777777" w:rsidR="00524371" w:rsidRDefault="00524371">
      <w:r>
        <w:t xml:space="preserve"> </w:t>
      </w:r>
    </w:p>
  </w:endnote>
  <w:endnote w:type="continuationNotice" w:id="1">
    <w:p w14:paraId="73E5EA04" w14:textId="77777777" w:rsidR="00524371" w:rsidRDefault="0052437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D263C" w14:textId="77777777" w:rsidR="00524371" w:rsidRDefault="00524371">
      <w:r>
        <w:separator/>
      </w:r>
    </w:p>
  </w:footnote>
  <w:footnote w:type="continuationSeparator" w:id="0">
    <w:p w14:paraId="489CE133" w14:textId="77777777" w:rsidR="00524371" w:rsidRDefault="00524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DBA7E" w14:textId="77777777" w:rsidR="00001314" w:rsidRDefault="002F0B2D">
    <w:pPr>
      <w:tabs>
        <w:tab w:val="left" w:pos="-720"/>
      </w:tabs>
      <w:suppressAutoHyphens/>
      <w:jc w:val="both"/>
    </w:pPr>
    <w:r>
      <w:rPr>
        <w:rFonts w:ascii="Times New Roman" w:hAnsi="Times New Roman"/>
        <w:noProof/>
        <w:sz w:val="20"/>
        <w:lang w:val="es-ES" w:eastAsia="es-ES"/>
      </w:rPr>
      <mc:AlternateContent>
        <mc:Choice Requires="wps">
          <w:drawing>
            <wp:anchor distT="0" distB="0" distL="114300" distR="114300" simplePos="0" relativeHeight="251658752" behindDoc="0" locked="0" layoutInCell="0" allowOverlap="1" wp14:anchorId="5773AFEA" wp14:editId="0C309AEC">
              <wp:simplePos x="0" y="0"/>
              <wp:positionH relativeFrom="page">
                <wp:posOffset>540385</wp:posOffset>
              </wp:positionH>
              <wp:positionV relativeFrom="paragraph">
                <wp:posOffset>0</wp:posOffset>
              </wp:positionV>
              <wp:extent cx="647954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B40D53" w14:textId="77777777" w:rsidR="00001314" w:rsidRDefault="00001314">
                          <w:pPr>
                            <w:tabs>
                              <w:tab w:val="center" w:pos="5102"/>
                              <w:tab w:val="right" w:pos="10204"/>
                            </w:tabs>
                            <w:rPr>
                              <w:spacing w:val="-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3AFEA" id="Rectangle 1" o:spid="_x0000_s1026" style="position:absolute;left:0;text-align:left;margin-left:42.55pt;margin-top:0;width:510.2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" o:allowincell="f" filled="f" stroked="f" strokeweight="0">
              <v:textbox inset="0,0,0,0">
                <w:txbxContent>
                  <w:p w14:paraId="3FB40D53" w14:textId="77777777" w:rsidR="00001314" w:rsidRDefault="00001314">
                    <w:pPr>
                      <w:tabs>
                        <w:tab w:val="center" w:pos="5102"/>
                        <w:tab w:val="right" w:pos="10204"/>
                      </w:tabs>
                      <w:rPr>
                        <w:spacing w:val="-3"/>
                      </w:rPr>
                    </w:pPr>
                  </w:p>
                </w:txbxContent>
              </v:textbox>
              <w10:wrap anchorx="page"/>
            </v:rect>
          </w:pict>
        </mc:Fallback>
      </mc:AlternateContent>
    </w:r>
  </w:p>
  <w:p w14:paraId="73687087" w14:textId="77777777" w:rsidR="00001314" w:rsidRDefault="00001314">
    <w:pPr>
      <w:tabs>
        <w:tab w:val="left" w:pos="-720"/>
      </w:tabs>
      <w:suppressAutoHyphens/>
      <w:spacing w:after="140" w:line="100" w:lineRule="exact"/>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8765C"/>
    <w:multiLevelType w:val="singleLevel"/>
    <w:tmpl w:val="16844A86"/>
    <w:lvl w:ilvl="0">
      <w:start w:val="2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E731B89"/>
    <w:multiLevelType w:val="singleLevel"/>
    <w:tmpl w:val="2A4AE74A"/>
    <w:lvl w:ilvl="0">
      <w:start w:val="4"/>
      <w:numFmt w:val="bullet"/>
      <w:lvlText w:val="-"/>
      <w:lvlJc w:val="left"/>
      <w:pPr>
        <w:tabs>
          <w:tab w:val="num" w:pos="360"/>
        </w:tabs>
        <w:ind w:left="360" w:hanging="360"/>
      </w:pPr>
      <w:rPr>
        <w:rFonts w:ascii="Times New Roman" w:hAnsi="Times New Roman" w:hint="default"/>
      </w:rPr>
    </w:lvl>
  </w:abstractNum>
  <w:num w:numId="1" w16cid:durableId="2032024697">
    <w:abstractNumId w:val="0"/>
  </w:num>
  <w:num w:numId="2" w16cid:durableId="812526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103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751"/>
    <w:rsid w:val="00001314"/>
    <w:rsid w:val="00065AF4"/>
    <w:rsid w:val="000B0868"/>
    <w:rsid w:val="000E0C12"/>
    <w:rsid w:val="000E4BF5"/>
    <w:rsid w:val="00133833"/>
    <w:rsid w:val="00292988"/>
    <w:rsid w:val="002E2A92"/>
    <w:rsid w:val="002F0B2D"/>
    <w:rsid w:val="0038250F"/>
    <w:rsid w:val="00412460"/>
    <w:rsid w:val="00454E2C"/>
    <w:rsid w:val="00480A79"/>
    <w:rsid w:val="00497E38"/>
    <w:rsid w:val="004E75E6"/>
    <w:rsid w:val="00524371"/>
    <w:rsid w:val="00566913"/>
    <w:rsid w:val="0057677B"/>
    <w:rsid w:val="005A3DE0"/>
    <w:rsid w:val="007A0AB4"/>
    <w:rsid w:val="00843ADC"/>
    <w:rsid w:val="008B04F0"/>
    <w:rsid w:val="008C0AC5"/>
    <w:rsid w:val="009E5751"/>
    <w:rsid w:val="00A3023A"/>
    <w:rsid w:val="00A802B8"/>
    <w:rsid w:val="00A94FDE"/>
    <w:rsid w:val="00AB47A8"/>
    <w:rsid w:val="00B60BB8"/>
    <w:rsid w:val="00C14D08"/>
    <w:rsid w:val="00C36655"/>
    <w:rsid w:val="00CB2B16"/>
    <w:rsid w:val="00CE0A69"/>
    <w:rsid w:val="00D77589"/>
    <w:rsid w:val="00D9470D"/>
    <w:rsid w:val="00E1033C"/>
    <w:rsid w:val="00E51221"/>
    <w:rsid w:val="00ED4DA7"/>
    <w:rsid w:val="00EE57F1"/>
    <w:rsid w:val="00EF467A"/>
    <w:rsid w:val="00F41C1F"/>
    <w:rsid w:val="00F46246"/>
    <w:rsid w:val="00F843AF"/>
    <w:rsid w:val="00F90F69"/>
    <w:rsid w:val="00FD78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73A9A"/>
  <w15:docId w15:val="{F9640EDE-A166-4DD9-AC00-72CD62CE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lang w:val="es-ES_tradnl" w:eastAsia="ca-ES"/>
    </w:rPr>
  </w:style>
  <w:style w:type="paragraph" w:styleId="Ttulo1">
    <w:name w:val="heading 1"/>
    <w:basedOn w:val="Normal"/>
    <w:next w:val="Normal"/>
    <w:qFormat/>
    <w:pPr>
      <w:keepNext/>
      <w:keepLines/>
      <w:tabs>
        <w:tab w:val="left" w:pos="-720"/>
      </w:tabs>
      <w:suppressAutoHyphens/>
      <w:jc w:val="both"/>
      <w:outlineLvl w:val="0"/>
    </w:pPr>
    <w:rPr>
      <w:rFonts w:ascii="Arial" w:hAnsi="Arial"/>
      <w:spacing w:val="-3"/>
      <w:sz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paragraph" w:customStyle="1" w:styleId="Textodenotaalfinal">
    <w:name w:val="Texto de nota al final"/>
    <w:basedOn w:val="Normal"/>
  </w:style>
  <w:style w:type="character" w:styleId="Refdenotaalfinal">
    <w:name w:val="endnote reference"/>
    <w:semiHidden/>
    <w:rPr>
      <w:vertAlign w:val="superscript"/>
    </w:rPr>
  </w:style>
  <w:style w:type="paragraph" w:customStyle="1" w:styleId="Textodenotaalpie">
    <w:name w:val="Texto de nota al pie"/>
    <w:basedOn w:val="Normal"/>
  </w:style>
  <w:style w:type="character" w:customStyle="1" w:styleId="Refdenotaalpie">
    <w:name w:val="Ref de nota al pie"/>
    <w:rPr>
      <w:vertAlign w:val="superscript"/>
    </w:rPr>
  </w:style>
  <w:style w:type="paragraph" w:styleId="TDC1">
    <w:name w:val="toc 1"/>
    <w:basedOn w:val="Normal"/>
    <w:next w:val="Normal"/>
    <w:semiHidden/>
    <w:pPr>
      <w:tabs>
        <w:tab w:val="right" w:leader="dot" w:pos="9360"/>
      </w:tabs>
      <w:suppressAutoHyphens/>
      <w:spacing w:before="480"/>
      <w:ind w:left="720" w:right="720" w:hanging="720"/>
    </w:pPr>
    <w:rPr>
      <w:lang w:val="en-US"/>
    </w:rPr>
  </w:style>
  <w:style w:type="paragraph" w:styleId="TDC2">
    <w:name w:val="toc 2"/>
    <w:basedOn w:val="Normal"/>
    <w:next w:val="Normal"/>
    <w:semiHidden/>
    <w:pPr>
      <w:tabs>
        <w:tab w:val="right" w:leader="dot" w:pos="9360"/>
      </w:tabs>
      <w:suppressAutoHyphens/>
      <w:ind w:left="1440" w:right="720" w:hanging="720"/>
    </w:pPr>
    <w:rPr>
      <w:lang w:val="en-US"/>
    </w:rPr>
  </w:style>
  <w:style w:type="paragraph" w:styleId="TDC3">
    <w:name w:val="toc 3"/>
    <w:basedOn w:val="Normal"/>
    <w:next w:val="Normal"/>
    <w:semiHidden/>
    <w:pPr>
      <w:tabs>
        <w:tab w:val="right" w:leader="dot" w:pos="9360"/>
      </w:tabs>
      <w:suppressAutoHyphens/>
      <w:ind w:left="2160" w:right="720" w:hanging="720"/>
    </w:pPr>
    <w:rPr>
      <w:lang w:val="en-US"/>
    </w:rPr>
  </w:style>
  <w:style w:type="paragraph" w:styleId="TDC4">
    <w:name w:val="toc 4"/>
    <w:basedOn w:val="Normal"/>
    <w:next w:val="Normal"/>
    <w:semiHidden/>
    <w:pPr>
      <w:tabs>
        <w:tab w:val="right" w:leader="dot" w:pos="9360"/>
      </w:tabs>
      <w:suppressAutoHyphens/>
      <w:ind w:left="2880" w:right="720" w:hanging="720"/>
    </w:pPr>
    <w:rPr>
      <w:lang w:val="en-US"/>
    </w:rPr>
  </w:style>
  <w:style w:type="paragraph" w:styleId="TDC5">
    <w:name w:val="toc 5"/>
    <w:basedOn w:val="Normal"/>
    <w:next w:val="Normal"/>
    <w:semiHidden/>
    <w:pPr>
      <w:tabs>
        <w:tab w:val="right" w:leader="dot" w:pos="9360"/>
      </w:tabs>
      <w:suppressAutoHyphens/>
      <w:ind w:left="3600" w:right="720" w:hanging="720"/>
    </w:pPr>
    <w:rPr>
      <w:lang w:val="en-US"/>
    </w:rPr>
  </w:style>
  <w:style w:type="paragraph" w:styleId="TDC6">
    <w:name w:val="toc 6"/>
    <w:basedOn w:val="Normal"/>
    <w:next w:val="Normal"/>
    <w:semiHidden/>
    <w:pPr>
      <w:tabs>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right" w:pos="9360"/>
      </w:tabs>
      <w:suppressAutoHyphens/>
      <w:ind w:left="720" w:hanging="720"/>
    </w:pPr>
    <w:rPr>
      <w:lang w:val="en-US"/>
    </w:rPr>
  </w:style>
  <w:style w:type="paragraph" w:styleId="TDC9">
    <w:name w:val="toc 9"/>
    <w:basedOn w:val="Normal"/>
    <w:next w:val="Normal"/>
    <w:semiHidden/>
    <w:pPr>
      <w:tabs>
        <w:tab w:val="right" w:leader="dot" w:pos="9360"/>
      </w:tabs>
      <w:suppressAutoHyphens/>
      <w:ind w:left="720" w:hanging="720"/>
    </w:pPr>
    <w:rPr>
      <w:lang w:val="en-US"/>
    </w:rPr>
  </w:style>
  <w:style w:type="paragraph" w:customStyle="1" w:styleId="ndice1">
    <w:name w:val="índice 1"/>
    <w:basedOn w:val="Normal"/>
    <w:pPr>
      <w:tabs>
        <w:tab w:val="right" w:leader="dot" w:pos="9360"/>
      </w:tabs>
      <w:suppressAutoHyphens/>
      <w:ind w:left="1440" w:right="720" w:hanging="1440"/>
    </w:pPr>
    <w:rPr>
      <w:lang w:val="en-US"/>
    </w:rPr>
  </w:style>
  <w:style w:type="paragraph" w:customStyle="1" w:styleId="ndice2">
    <w:name w:val="índice 2"/>
    <w:basedOn w:val="Normal"/>
    <w:pPr>
      <w:tabs>
        <w:tab w:val="right" w:leader="dot" w:pos="9360"/>
      </w:tabs>
      <w:suppressAutoHyphens/>
      <w:ind w:left="1440" w:right="720" w:hanging="720"/>
    </w:pPr>
    <w:rPr>
      <w:lang w:val="en-US"/>
    </w:rPr>
  </w:style>
  <w:style w:type="paragraph" w:customStyle="1" w:styleId="toa">
    <w:name w:val="toa"/>
    <w:basedOn w:val="Normal"/>
    <w:pPr>
      <w:tabs>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semiHidden/>
    <w:pPr>
      <w:tabs>
        <w:tab w:val="center" w:pos="4252"/>
        <w:tab w:val="right" w:pos="8504"/>
      </w:tabs>
    </w:pPr>
  </w:style>
  <w:style w:type="paragraph" w:styleId="Textoindependiente">
    <w:name w:val="Body Text"/>
    <w:basedOn w:val="Normal"/>
    <w:semiHidden/>
    <w:pPr>
      <w:tabs>
        <w:tab w:val="left" w:pos="-720"/>
      </w:tabs>
      <w:suppressAutoHyphens/>
      <w:jc w:val="both"/>
    </w:pPr>
    <w:rPr>
      <w:rFonts w:ascii="Arial" w:hAnsi="Arial"/>
      <w:spacing w:val="-3"/>
      <w:sz w:val="22"/>
    </w:rPr>
  </w:style>
  <w:style w:type="paragraph" w:styleId="Textoindependiente2">
    <w:name w:val="Body Text 2"/>
    <w:basedOn w:val="Normal"/>
    <w:semiHidden/>
    <w:pPr>
      <w:tabs>
        <w:tab w:val="left" w:pos="-720"/>
      </w:tabs>
      <w:suppressAutoHyphens/>
      <w:jc w:val="both"/>
    </w:pPr>
    <w:rPr>
      <w:rFonts w:ascii="Arial" w:hAnsi="Arial"/>
      <w:spacing w:val="-3"/>
      <w:sz w:val="20"/>
    </w:rPr>
  </w:style>
  <w:style w:type="paragraph" w:styleId="Piedepgina">
    <w:name w:val="footer"/>
    <w:basedOn w:val="Normal"/>
    <w:link w:val="PiedepginaCar"/>
    <w:uiPriority w:val="99"/>
    <w:unhideWhenUsed/>
    <w:rsid w:val="00412460"/>
    <w:pPr>
      <w:tabs>
        <w:tab w:val="center" w:pos="4252"/>
        <w:tab w:val="right" w:pos="8504"/>
      </w:tabs>
    </w:pPr>
  </w:style>
  <w:style w:type="character" w:customStyle="1" w:styleId="PiedepginaCar">
    <w:name w:val="Pie de página Car"/>
    <w:basedOn w:val="Fuentedeprrafopredeter"/>
    <w:link w:val="Piedepgina"/>
    <w:uiPriority w:val="99"/>
    <w:rsid w:val="00412460"/>
    <w:rPr>
      <w:rFonts w:ascii="Courier" w:hAnsi="Courier"/>
      <w:sz w:val="24"/>
      <w:lang w:val="es-ES_tradnl" w:eastAsia="ca-ES"/>
    </w:rPr>
  </w:style>
  <w:style w:type="paragraph" w:styleId="Textodeglobo">
    <w:name w:val="Balloon Text"/>
    <w:basedOn w:val="Normal"/>
    <w:link w:val="TextodegloboCar"/>
    <w:uiPriority w:val="99"/>
    <w:semiHidden/>
    <w:unhideWhenUsed/>
    <w:rsid w:val="00EE57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57F1"/>
    <w:rPr>
      <w:rFonts w:ascii="Segoe UI" w:hAnsi="Segoe UI" w:cs="Segoe UI"/>
      <w:sz w:val="18"/>
      <w:szCs w:val="18"/>
      <w:lang w:val="es-ES_tradnl"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698073">
      <w:bodyDiv w:val="1"/>
      <w:marLeft w:val="0"/>
      <w:marRight w:val="0"/>
      <w:marTop w:val="0"/>
      <w:marBottom w:val="0"/>
      <w:divBdr>
        <w:top w:val="none" w:sz="0" w:space="0" w:color="auto"/>
        <w:left w:val="none" w:sz="0" w:space="0" w:color="auto"/>
        <w:bottom w:val="none" w:sz="0" w:space="0" w:color="auto"/>
        <w:right w:val="none" w:sz="0" w:space="0" w:color="auto"/>
      </w:divBdr>
    </w:div>
    <w:div w:id="1789855370">
      <w:bodyDiv w:val="1"/>
      <w:marLeft w:val="0"/>
      <w:marRight w:val="0"/>
      <w:marTop w:val="0"/>
      <w:marBottom w:val="0"/>
      <w:divBdr>
        <w:top w:val="none" w:sz="0" w:space="0" w:color="auto"/>
        <w:left w:val="none" w:sz="0" w:space="0" w:color="auto"/>
        <w:bottom w:val="none" w:sz="0" w:space="0" w:color="auto"/>
        <w:right w:val="none" w:sz="0" w:space="0" w:color="auto"/>
      </w:divBdr>
    </w:div>
    <w:div w:id="180934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1307</Words>
  <Characters>7451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Power for lawsuits</vt:lpstr>
    </vt:vector>
  </TitlesOfParts>
  <Company>Dr.Ing.M.CURELL SUÑOL I.I.S.L</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for lawsuits</dc:title>
  <dc:creator>Mireia Curell Aguilà</dc:creator>
  <cp:lastModifiedBy>Carme Martinez Garrido</cp:lastModifiedBy>
  <cp:revision>22</cp:revision>
  <cp:lastPrinted>2020-12-16T11:26:00Z</cp:lastPrinted>
  <dcterms:created xsi:type="dcterms:W3CDTF">2019-03-20T11:11:00Z</dcterms:created>
  <dcterms:modified xsi:type="dcterms:W3CDTF">2025-01-27T09:58:00Z</dcterms:modified>
</cp:coreProperties>
</file>